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756EF7" w14:textId="77777777" w:rsidR="00623062" w:rsidRPr="00DC6FB4" w:rsidRDefault="00BC1D17" w:rsidP="00DC6FB4">
      <w:pPr>
        <w:pStyle w:val="Title1"/>
        <w:pageBreakBefore w:val="0"/>
        <w:tabs>
          <w:tab w:val="clear" w:pos="284"/>
        </w:tabs>
        <w:spacing w:after="480"/>
        <w:jc w:val="center"/>
        <w:rPr>
          <w:rFonts w:ascii="Arial" w:hAnsi="Arial" w:cs="Arial"/>
          <w:sz w:val="32"/>
          <w:szCs w:val="32"/>
          <w:lang w:val="en-GB"/>
        </w:rPr>
      </w:pPr>
      <w:bookmarkStart w:id="0" w:name="_GoBack"/>
      <w:bookmarkEnd w:id="0"/>
      <w:r w:rsidRPr="00DC6FB4">
        <w:rPr>
          <w:rFonts w:ascii="Arial" w:hAnsi="Arial" w:cs="Arial"/>
          <w:sz w:val="32"/>
          <w:szCs w:val="32"/>
          <w:lang w:val="en-GB"/>
        </w:rPr>
        <w:t>TITLE OF PAPER (</w:t>
      </w:r>
      <w:r w:rsidR="00DC6FB4">
        <w:rPr>
          <w:rFonts w:ascii="Arial" w:hAnsi="Arial" w:cs="Arial"/>
          <w:sz w:val="32"/>
          <w:szCs w:val="32"/>
          <w:lang w:val="en-GB"/>
        </w:rPr>
        <w:t xml:space="preserve">Arial, </w:t>
      </w:r>
      <w:r w:rsidRPr="00DC6FB4">
        <w:rPr>
          <w:rFonts w:ascii="Arial" w:hAnsi="Arial" w:cs="Arial"/>
          <w:sz w:val="32"/>
          <w:szCs w:val="32"/>
          <w:lang w:val="en-GB"/>
        </w:rPr>
        <w:t>16 point)</w:t>
      </w:r>
    </w:p>
    <w:p w14:paraId="70E4F3D6" w14:textId="77777777" w:rsidR="001F341A" w:rsidRDefault="001F341A" w:rsidP="00DC6FB4">
      <w:pPr>
        <w:pStyle w:val="p1a"/>
        <w:ind w:right="567"/>
        <w:rPr>
          <w:rFonts w:ascii="Times New Roman" w:hAnsi="Times New Roman"/>
          <w:b/>
          <w:sz w:val="20"/>
          <w:lang w:val="en-GB"/>
        </w:rPr>
      </w:pPr>
    </w:p>
    <w:p w14:paraId="2E35F051" w14:textId="77777777" w:rsidR="001F341A" w:rsidRDefault="001F341A" w:rsidP="00DC6FB4">
      <w:pPr>
        <w:pStyle w:val="p1a"/>
        <w:ind w:right="567"/>
        <w:rPr>
          <w:rFonts w:ascii="Times New Roman" w:hAnsi="Times New Roman"/>
          <w:b/>
          <w:sz w:val="20"/>
          <w:lang w:val="en-GB"/>
        </w:rPr>
      </w:pPr>
    </w:p>
    <w:p w14:paraId="0E2EB77C" w14:textId="5092E3B1" w:rsidR="00CF2FF8" w:rsidRPr="00C12D2D" w:rsidRDefault="005F0831" w:rsidP="00DC6FB4">
      <w:pPr>
        <w:pStyle w:val="p1a"/>
        <w:ind w:right="567"/>
        <w:rPr>
          <w:rFonts w:ascii="Times New Roman" w:hAnsi="Times New Roman"/>
          <w:sz w:val="20"/>
        </w:rPr>
      </w:pPr>
      <w:r w:rsidRPr="00C12D2D">
        <w:rPr>
          <w:rFonts w:ascii="Times New Roman" w:hAnsi="Times New Roman"/>
          <w:b/>
          <w:sz w:val="20"/>
          <w:lang w:val="en-GB"/>
        </w:rPr>
        <w:t>Abstract.</w:t>
      </w:r>
      <w:r w:rsidRPr="00C12D2D">
        <w:rPr>
          <w:rFonts w:ascii="Times New Roman" w:hAnsi="Times New Roman"/>
          <w:sz w:val="20"/>
          <w:lang w:val="en-GB"/>
        </w:rPr>
        <w:t xml:space="preserve"> </w:t>
      </w:r>
      <w:r w:rsidRPr="00C12D2D">
        <w:rPr>
          <w:rFonts w:ascii="Times New Roman" w:hAnsi="Times New Roman"/>
          <w:sz w:val="20"/>
        </w:rPr>
        <w:t xml:space="preserve">Each </w:t>
      </w:r>
      <w:r w:rsidR="007C7725" w:rsidRPr="00C12D2D">
        <w:rPr>
          <w:rFonts w:ascii="Times New Roman" w:hAnsi="Times New Roman"/>
          <w:sz w:val="20"/>
        </w:rPr>
        <w:t>paper</w:t>
      </w:r>
      <w:r w:rsidRPr="00C12D2D">
        <w:rPr>
          <w:rFonts w:ascii="Times New Roman" w:hAnsi="Times New Roman"/>
          <w:sz w:val="20"/>
        </w:rPr>
        <w:t xml:space="preserve"> should be summarized by an abstract (1</w:t>
      </w:r>
      <w:r w:rsidR="00C248A8" w:rsidRPr="00C12D2D">
        <w:rPr>
          <w:rFonts w:ascii="Times New Roman" w:hAnsi="Times New Roman"/>
          <w:sz w:val="20"/>
        </w:rPr>
        <w:t>50</w:t>
      </w:r>
      <w:r w:rsidR="00BC1D17">
        <w:rPr>
          <w:rFonts w:ascii="Times New Roman" w:hAnsi="Times New Roman"/>
          <w:sz w:val="20"/>
        </w:rPr>
        <w:t>-200</w:t>
      </w:r>
      <w:r w:rsidR="00C248A8" w:rsidRPr="00C12D2D">
        <w:rPr>
          <w:rFonts w:ascii="Times New Roman" w:hAnsi="Times New Roman"/>
          <w:sz w:val="20"/>
        </w:rPr>
        <w:t xml:space="preserve"> words</w:t>
      </w:r>
      <w:r w:rsidRPr="00C12D2D">
        <w:rPr>
          <w:rFonts w:ascii="Times New Roman" w:hAnsi="Times New Roman"/>
          <w:sz w:val="20"/>
        </w:rPr>
        <w:t>).</w:t>
      </w:r>
      <w:r w:rsidR="00CF2FF8" w:rsidRPr="00C12D2D">
        <w:rPr>
          <w:rFonts w:ascii="Times New Roman" w:hAnsi="Times New Roman"/>
          <w:sz w:val="20"/>
        </w:rPr>
        <w:t xml:space="preserve"> </w:t>
      </w:r>
      <w:r w:rsidR="00BC1D17">
        <w:rPr>
          <w:rFonts w:ascii="Times New Roman" w:hAnsi="Times New Roman"/>
          <w:sz w:val="20"/>
        </w:rPr>
        <w:t>Include salient points on the purpose, problem statement, methods/procedures, results/findings, and conclusion/implications.</w:t>
      </w:r>
    </w:p>
    <w:p w14:paraId="3141B763" w14:textId="77777777" w:rsidR="005F0831" w:rsidRPr="00C12D2D" w:rsidRDefault="005F0831" w:rsidP="00DC6FB4">
      <w:pPr>
        <w:pStyle w:val="p1a"/>
        <w:spacing w:before="120" w:after="120"/>
        <w:ind w:right="567"/>
        <w:rPr>
          <w:rFonts w:ascii="Times New Roman" w:hAnsi="Times New Roman"/>
          <w:sz w:val="20"/>
        </w:rPr>
      </w:pPr>
      <w:r w:rsidRPr="00C12D2D">
        <w:rPr>
          <w:rFonts w:ascii="Times New Roman" w:hAnsi="Times New Roman"/>
          <w:b/>
          <w:sz w:val="20"/>
        </w:rPr>
        <w:t>Keywords.</w:t>
      </w:r>
      <w:r w:rsidRPr="00C12D2D">
        <w:rPr>
          <w:rFonts w:ascii="Times New Roman" w:hAnsi="Times New Roman"/>
          <w:sz w:val="20"/>
        </w:rPr>
        <w:t xml:space="preserve"> </w:t>
      </w:r>
      <w:r w:rsidR="00BC1D17" w:rsidRPr="00BC1D17">
        <w:rPr>
          <w:rFonts w:ascii="Times New Roman" w:hAnsi="Times New Roman"/>
          <w:i/>
          <w:sz w:val="20"/>
        </w:rPr>
        <w:t>Main terms</w:t>
      </w:r>
      <w:r w:rsidR="00BC1D17">
        <w:rPr>
          <w:rFonts w:ascii="Times New Roman" w:hAnsi="Times New Roman"/>
          <w:i/>
          <w:sz w:val="20"/>
        </w:rPr>
        <w:t xml:space="preserve"> (10 point, italicized, separated by commas</w:t>
      </w:r>
      <w:r w:rsidR="00BC1D17" w:rsidRPr="00BC1D17">
        <w:rPr>
          <w:rFonts w:ascii="Times New Roman" w:hAnsi="Times New Roman"/>
          <w:i/>
          <w:sz w:val="20"/>
        </w:rPr>
        <w:t xml:space="preserve"> and should not be more than 5 keywords</w:t>
      </w:r>
      <w:r w:rsidR="00BC1D17">
        <w:rPr>
          <w:rFonts w:ascii="Times New Roman" w:hAnsi="Times New Roman"/>
          <w:i/>
          <w:sz w:val="20"/>
        </w:rPr>
        <w:t>)</w:t>
      </w:r>
      <w:r w:rsidR="00947E31" w:rsidRPr="00BC1D17">
        <w:rPr>
          <w:rFonts w:ascii="Times New Roman" w:hAnsi="Times New Roman"/>
          <w:i/>
          <w:sz w:val="20"/>
        </w:rPr>
        <w:t>.</w:t>
      </w:r>
    </w:p>
    <w:p w14:paraId="4125124D" w14:textId="77777777" w:rsidR="007C7725" w:rsidRPr="00DC6FB4" w:rsidRDefault="007C7725" w:rsidP="009D22B5">
      <w:pPr>
        <w:pStyle w:val="Style1"/>
      </w:pPr>
      <w:r w:rsidRPr="00DC6FB4">
        <w:t>Introduction</w:t>
      </w:r>
    </w:p>
    <w:p w14:paraId="463BFCCC" w14:textId="77777777" w:rsidR="005C6BDF" w:rsidRPr="00C12D2D" w:rsidRDefault="008B5151" w:rsidP="00DC6FB4">
      <w:pPr>
        <w:pStyle w:val="Default"/>
        <w:jc w:val="both"/>
        <w:rPr>
          <w:sz w:val="22"/>
          <w:szCs w:val="22"/>
        </w:rPr>
      </w:pPr>
      <w:r w:rsidRPr="00C12D2D">
        <w:rPr>
          <w:sz w:val="22"/>
          <w:szCs w:val="22"/>
        </w:rPr>
        <w:t xml:space="preserve">Please </w:t>
      </w:r>
      <w:r w:rsidRPr="00C12D2D">
        <w:rPr>
          <w:b/>
          <w:sz w:val="22"/>
          <w:szCs w:val="22"/>
        </w:rPr>
        <w:t>submit your paper in doc</w:t>
      </w:r>
      <w:r w:rsidR="00D54D7D" w:rsidRPr="00C12D2D">
        <w:rPr>
          <w:b/>
          <w:sz w:val="22"/>
          <w:szCs w:val="22"/>
        </w:rPr>
        <w:t>x</w:t>
      </w:r>
      <w:r w:rsidRPr="00C12D2D">
        <w:rPr>
          <w:b/>
          <w:sz w:val="22"/>
          <w:szCs w:val="22"/>
        </w:rPr>
        <w:t xml:space="preserve"> format</w:t>
      </w:r>
      <w:r w:rsidRPr="00C12D2D">
        <w:rPr>
          <w:sz w:val="22"/>
          <w:szCs w:val="22"/>
        </w:rPr>
        <w:t xml:space="preserve">. </w:t>
      </w:r>
      <w:r w:rsidR="0056280C">
        <w:rPr>
          <w:sz w:val="22"/>
          <w:szCs w:val="22"/>
        </w:rPr>
        <w:t xml:space="preserve">Use the template to start writing your paper or you set the style for each heading by creating and modifying the specific heading. </w:t>
      </w:r>
      <w:r w:rsidR="005C6BDF" w:rsidRPr="00C12D2D">
        <w:rPr>
          <w:sz w:val="22"/>
          <w:szCs w:val="22"/>
        </w:rPr>
        <w:t xml:space="preserve"> </w:t>
      </w:r>
      <w:r w:rsidR="0056280C">
        <w:rPr>
          <w:sz w:val="22"/>
          <w:szCs w:val="22"/>
        </w:rPr>
        <w:t>Use the</w:t>
      </w:r>
      <w:r w:rsidR="005C6BDF" w:rsidRPr="00C12D2D">
        <w:rPr>
          <w:sz w:val="22"/>
          <w:szCs w:val="22"/>
        </w:rPr>
        <w:t xml:space="preserve"> H1 button to format a first-level heading</w:t>
      </w:r>
      <w:r w:rsidR="00D759C6">
        <w:rPr>
          <w:sz w:val="22"/>
          <w:szCs w:val="22"/>
        </w:rPr>
        <w:t xml:space="preserve"> (Arial, 12 point bold)</w:t>
      </w:r>
      <w:r w:rsidR="0056280C">
        <w:rPr>
          <w:sz w:val="22"/>
          <w:szCs w:val="22"/>
        </w:rPr>
        <w:t>,</w:t>
      </w:r>
      <w:r w:rsidR="005C6BDF" w:rsidRPr="00C12D2D">
        <w:rPr>
          <w:sz w:val="22"/>
          <w:szCs w:val="22"/>
        </w:rPr>
        <w:t xml:space="preserve"> the H2 button to format a second-level heading</w:t>
      </w:r>
      <w:r w:rsidR="00D759C6">
        <w:rPr>
          <w:sz w:val="22"/>
          <w:szCs w:val="22"/>
        </w:rPr>
        <w:t xml:space="preserve"> (Arial, 11 point bold)</w:t>
      </w:r>
      <w:r w:rsidR="0056280C">
        <w:rPr>
          <w:sz w:val="22"/>
          <w:szCs w:val="22"/>
        </w:rPr>
        <w:t xml:space="preserve">, and </w:t>
      </w:r>
      <w:r w:rsidR="005C6BDF" w:rsidRPr="00C12D2D">
        <w:rPr>
          <w:sz w:val="22"/>
          <w:szCs w:val="22"/>
        </w:rPr>
        <w:t>the H3 button to format third-level heading</w:t>
      </w:r>
      <w:r w:rsidR="00D759C6">
        <w:rPr>
          <w:sz w:val="22"/>
          <w:szCs w:val="22"/>
        </w:rPr>
        <w:t xml:space="preserve"> (Arial, 11 point italicized)</w:t>
      </w:r>
      <w:r w:rsidR="005C6BDF" w:rsidRPr="00C12D2D">
        <w:rPr>
          <w:sz w:val="22"/>
          <w:szCs w:val="22"/>
        </w:rPr>
        <w:t>.</w:t>
      </w:r>
    </w:p>
    <w:p w14:paraId="065DFC5F" w14:textId="77777777" w:rsidR="005C6BDF" w:rsidRPr="00C12D2D" w:rsidRDefault="005C6BDF" w:rsidP="00DC6FB4">
      <w:pPr>
        <w:pStyle w:val="Default"/>
        <w:ind w:firstLine="227"/>
        <w:jc w:val="both"/>
        <w:rPr>
          <w:sz w:val="22"/>
          <w:szCs w:val="22"/>
        </w:rPr>
      </w:pPr>
      <w:r w:rsidRPr="00C12D2D">
        <w:rPr>
          <w:sz w:val="22"/>
          <w:szCs w:val="22"/>
        </w:rPr>
        <w:t>Paragraphs are written as fully justified text. The first line of a paragraph is not indented after a heading. This format will appear automatically if you press “Return” at the end of a heading. In all other text paragraphs, the first line is indented by 0.4cm.</w:t>
      </w:r>
    </w:p>
    <w:p w14:paraId="5EA78F51" w14:textId="77777777" w:rsidR="00D759C6" w:rsidRPr="00D759C6" w:rsidRDefault="001708E9" w:rsidP="0056280C">
      <w:pPr>
        <w:rPr>
          <w:b/>
          <w:bCs/>
          <w:sz w:val="20"/>
          <w:szCs w:val="16"/>
        </w:rPr>
      </w:pPr>
      <w:r w:rsidRPr="00C12D2D">
        <w:rPr>
          <w:rFonts w:ascii="Times New Roman" w:hAnsi="Times New Roman"/>
        </w:rPr>
        <w:t xml:space="preserve">Please use </w:t>
      </w:r>
      <w:r w:rsidRPr="00BC1D17">
        <w:rPr>
          <w:rFonts w:ascii="Times New Roman" w:hAnsi="Times New Roman"/>
          <w:iCs/>
        </w:rPr>
        <w:t>Times</w:t>
      </w:r>
      <w:r w:rsidR="00BC1D17" w:rsidRPr="00BC1D17">
        <w:rPr>
          <w:rFonts w:ascii="Times New Roman" w:hAnsi="Times New Roman"/>
          <w:iCs/>
        </w:rPr>
        <w:t xml:space="preserve"> New Roman</w:t>
      </w:r>
      <w:r w:rsidRPr="00C12D2D">
        <w:rPr>
          <w:rFonts w:ascii="Times New Roman" w:hAnsi="Times New Roman"/>
          <w:iCs/>
        </w:rPr>
        <w:t xml:space="preserve"> </w:t>
      </w:r>
      <w:r w:rsidRPr="00C12D2D">
        <w:rPr>
          <w:rFonts w:ascii="Times New Roman" w:hAnsi="Times New Roman"/>
        </w:rPr>
        <w:t xml:space="preserve">fonts </w:t>
      </w:r>
      <w:r w:rsidR="00BC1D17">
        <w:rPr>
          <w:rFonts w:ascii="Times New Roman" w:hAnsi="Times New Roman"/>
        </w:rPr>
        <w:t xml:space="preserve">(11 point) </w:t>
      </w:r>
      <w:r w:rsidRPr="00C12D2D">
        <w:rPr>
          <w:rFonts w:ascii="Times New Roman" w:hAnsi="Times New Roman"/>
        </w:rPr>
        <w:t xml:space="preserve">for running text, and </w:t>
      </w:r>
      <w:r w:rsidR="00BC1D17" w:rsidRPr="00BC1D17">
        <w:rPr>
          <w:rFonts w:ascii="Times New Roman" w:hAnsi="Times New Roman"/>
          <w:iCs/>
        </w:rPr>
        <w:t>Arial</w:t>
      </w:r>
      <w:r w:rsidRPr="00C12D2D">
        <w:rPr>
          <w:rFonts w:ascii="Times New Roman" w:hAnsi="Times New Roman"/>
          <w:i/>
          <w:iCs/>
        </w:rPr>
        <w:t xml:space="preserve"> </w:t>
      </w:r>
      <w:r w:rsidRPr="00C12D2D">
        <w:rPr>
          <w:rFonts w:ascii="Times New Roman" w:hAnsi="Times New Roman"/>
        </w:rPr>
        <w:t>fonts</w:t>
      </w:r>
      <w:r w:rsidR="0056280C">
        <w:rPr>
          <w:rFonts w:ascii="Times New Roman" w:hAnsi="Times New Roman"/>
        </w:rPr>
        <w:t xml:space="preserve"> for headings</w:t>
      </w:r>
      <w:r w:rsidR="00DC6FB4">
        <w:rPr>
          <w:rFonts w:ascii="Times New Roman" w:hAnsi="Times New Roman"/>
        </w:rPr>
        <w:t xml:space="preserve"> (16 point for Paper title, 12 point</w:t>
      </w:r>
      <w:r w:rsidRPr="00C12D2D">
        <w:rPr>
          <w:rFonts w:ascii="Times New Roman" w:hAnsi="Times New Roman"/>
        </w:rPr>
        <w:t xml:space="preserve"> for </w:t>
      </w:r>
      <w:r w:rsidR="0056280C">
        <w:rPr>
          <w:rFonts w:ascii="Times New Roman" w:hAnsi="Times New Roman"/>
        </w:rPr>
        <w:t xml:space="preserve">first level </w:t>
      </w:r>
      <w:r w:rsidR="0056280C" w:rsidRPr="00C12D2D">
        <w:rPr>
          <w:rFonts w:ascii="Times New Roman" w:hAnsi="Times New Roman"/>
        </w:rPr>
        <w:t>headings</w:t>
      </w:r>
      <w:r w:rsidR="0056280C">
        <w:rPr>
          <w:rFonts w:ascii="Times New Roman" w:hAnsi="Times New Roman"/>
        </w:rPr>
        <w:t xml:space="preserve">, 11 point for second and third level </w:t>
      </w:r>
      <w:r w:rsidRPr="00C12D2D">
        <w:rPr>
          <w:rFonts w:ascii="Times New Roman" w:hAnsi="Times New Roman"/>
        </w:rPr>
        <w:t>headings</w:t>
      </w:r>
      <w:r w:rsidR="00DC6FB4">
        <w:rPr>
          <w:rFonts w:ascii="Times New Roman" w:hAnsi="Times New Roman"/>
        </w:rPr>
        <w:t>)</w:t>
      </w:r>
      <w:r w:rsidRPr="00C12D2D">
        <w:rPr>
          <w:rFonts w:ascii="Times New Roman" w:hAnsi="Times New Roman"/>
        </w:rPr>
        <w:t xml:space="preserve"> </w:t>
      </w:r>
      <w:r w:rsidR="00D759C6" w:rsidRPr="00D759C6">
        <w:rPr>
          <w:bCs/>
          <w:szCs w:val="16"/>
        </w:rPr>
        <w:t>single spacing.</w:t>
      </w:r>
      <w:r w:rsidR="00D759C6" w:rsidRPr="00D759C6">
        <w:rPr>
          <w:b/>
          <w:bCs/>
          <w:color w:val="FF0000"/>
          <w:szCs w:val="16"/>
        </w:rPr>
        <w:t xml:space="preserve"> </w:t>
      </w:r>
      <w:r w:rsidR="00D759C6" w:rsidRPr="00D759C6">
        <w:rPr>
          <w:bCs/>
          <w:szCs w:val="16"/>
        </w:rPr>
        <w:t xml:space="preserve">All submission should be </w:t>
      </w:r>
      <w:r w:rsidR="0056280C" w:rsidRPr="0056280C">
        <w:rPr>
          <w:b/>
          <w:bCs/>
          <w:szCs w:val="16"/>
        </w:rPr>
        <w:t>5-</w:t>
      </w:r>
      <w:r w:rsidR="00D759C6" w:rsidRPr="00561A37">
        <w:rPr>
          <w:b/>
          <w:bCs/>
          <w:szCs w:val="16"/>
        </w:rPr>
        <w:t>6 pages</w:t>
      </w:r>
      <w:r w:rsidR="00D759C6" w:rsidRPr="00D759C6">
        <w:rPr>
          <w:bCs/>
          <w:szCs w:val="16"/>
        </w:rPr>
        <w:t xml:space="preserve"> long (including the references, acknowledgement and appendices).</w:t>
      </w:r>
      <w:r w:rsidR="00D759C6">
        <w:rPr>
          <w:b/>
          <w:bCs/>
          <w:szCs w:val="16"/>
        </w:rPr>
        <w:t xml:space="preserve"> </w:t>
      </w:r>
    </w:p>
    <w:p w14:paraId="5D320937" w14:textId="77777777" w:rsidR="005C6BDF" w:rsidRPr="00DC6FB4" w:rsidRDefault="007A26E5" w:rsidP="00630DA1">
      <w:pPr>
        <w:pStyle w:val="heading10"/>
        <w:tabs>
          <w:tab w:val="clear" w:pos="454"/>
          <w:tab w:val="left" w:pos="450"/>
        </w:tabs>
        <w:rPr>
          <w:rFonts w:ascii="Arial" w:hAnsi="Arial" w:cs="Arial"/>
          <w:lang w:val="en-GB"/>
        </w:rPr>
      </w:pPr>
      <w:r w:rsidRPr="00DC6FB4">
        <w:rPr>
          <w:rFonts w:ascii="Arial" w:hAnsi="Arial" w:cs="Arial"/>
          <w:lang w:val="en-GB"/>
        </w:rPr>
        <w:t>2</w:t>
      </w:r>
      <w:r w:rsidR="00BC1D17" w:rsidRPr="00DC6FB4">
        <w:rPr>
          <w:rFonts w:ascii="Arial" w:hAnsi="Arial" w:cs="Arial"/>
          <w:lang w:val="en-GB"/>
        </w:rPr>
        <w:t>.</w:t>
      </w:r>
      <w:r w:rsidRPr="00DC6FB4">
        <w:rPr>
          <w:rFonts w:ascii="Arial" w:hAnsi="Arial" w:cs="Arial"/>
          <w:lang w:val="en-GB"/>
        </w:rPr>
        <w:tab/>
        <w:t>Problem formulation</w:t>
      </w:r>
    </w:p>
    <w:p w14:paraId="6398674F" w14:textId="77777777" w:rsidR="00586EDE" w:rsidRPr="00C12D2D" w:rsidRDefault="00586EDE" w:rsidP="00DC6FB4">
      <w:pPr>
        <w:pStyle w:val="p1a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Please do not use abbreviations at the beginning of a sentence; the words should be written out in full. Use the following abbreviations for "cross-references" in your paper: </w:t>
      </w:r>
    </w:p>
    <w:p w14:paraId="68C023DA" w14:textId="77777777" w:rsidR="00586EDE" w:rsidRPr="00C12D2D" w:rsidRDefault="00586EDE" w:rsidP="00DC6FB4">
      <w:pPr>
        <w:pStyle w:val="BulletItem"/>
        <w:tabs>
          <w:tab w:val="clear" w:pos="454"/>
        </w:tabs>
        <w:spacing w:before="120"/>
        <w:ind w:left="0" w:firstLine="0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p./pp. (page/s) </w:t>
      </w:r>
    </w:p>
    <w:p w14:paraId="2E2C6073" w14:textId="77777777" w:rsidR="00586EDE" w:rsidRPr="00C12D2D" w:rsidRDefault="00586EDE" w:rsidP="00DC6FB4">
      <w:pPr>
        <w:pStyle w:val="BulletItem"/>
        <w:tabs>
          <w:tab w:val="clear" w:pos="454"/>
        </w:tabs>
        <w:ind w:left="0" w:firstLine="0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Chap./Chaps. (chapter/s) </w:t>
      </w:r>
    </w:p>
    <w:p w14:paraId="777CF816" w14:textId="77777777" w:rsidR="00586EDE" w:rsidRPr="00C12D2D" w:rsidRDefault="00586EDE" w:rsidP="00DC6FB4">
      <w:pPr>
        <w:pStyle w:val="BulletItem"/>
        <w:tabs>
          <w:tab w:val="clear" w:pos="454"/>
        </w:tabs>
        <w:ind w:left="0" w:firstLine="0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Sect./Sects. (section/s) </w:t>
      </w:r>
    </w:p>
    <w:p w14:paraId="10465BCE" w14:textId="77777777" w:rsidR="00586EDE" w:rsidRPr="00C12D2D" w:rsidRDefault="00586EDE" w:rsidP="00DC6FB4">
      <w:pPr>
        <w:pStyle w:val="BulletItem"/>
        <w:tabs>
          <w:tab w:val="clear" w:pos="454"/>
        </w:tabs>
        <w:ind w:left="0" w:firstLine="0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Fig./Figs. (figure/s) </w:t>
      </w:r>
    </w:p>
    <w:p w14:paraId="763CB264" w14:textId="77777777" w:rsidR="00586EDE" w:rsidRPr="00C12D2D" w:rsidRDefault="00586EDE" w:rsidP="00DC6FB4">
      <w:pPr>
        <w:pStyle w:val="BulletItem"/>
        <w:tabs>
          <w:tab w:val="clear" w:pos="454"/>
        </w:tabs>
        <w:ind w:left="0" w:firstLine="0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Eq.(Eqs. (equation/s </w:t>
      </w:r>
    </w:p>
    <w:p w14:paraId="1194AE40" w14:textId="77777777" w:rsidR="00586EDE" w:rsidRPr="00C12D2D" w:rsidRDefault="00586EDE" w:rsidP="00DC6FB4">
      <w:pPr>
        <w:pStyle w:val="BulletItem"/>
        <w:tabs>
          <w:tab w:val="clear" w:pos="454"/>
        </w:tabs>
        <w:ind w:left="0" w:firstLine="0"/>
        <w:rPr>
          <w:rFonts w:ascii="Times New Roman" w:hAnsi="Times New Roman"/>
          <w:lang w:val="en-GB"/>
        </w:rPr>
      </w:pPr>
      <w:r w:rsidRPr="00C12D2D">
        <w:rPr>
          <w:rFonts w:ascii="Times New Roman" w:hAnsi="Times New Roman"/>
          <w:lang w:val="en-GB"/>
        </w:rPr>
        <w:t>The word "Table" should never be abbreviated</w:t>
      </w:r>
    </w:p>
    <w:p w14:paraId="0FED93E9" w14:textId="77777777" w:rsidR="00DA02CC" w:rsidRPr="00330C24" w:rsidRDefault="00DA02CC" w:rsidP="00630DA1">
      <w:pPr>
        <w:pStyle w:val="heading20"/>
        <w:tabs>
          <w:tab w:val="clear" w:pos="510"/>
          <w:tab w:val="left" w:pos="450"/>
        </w:tabs>
        <w:rPr>
          <w:rFonts w:ascii="Arial" w:hAnsi="Arial" w:cs="Arial"/>
        </w:rPr>
      </w:pPr>
      <w:r w:rsidRPr="00330C24">
        <w:rPr>
          <w:rFonts w:ascii="Arial" w:hAnsi="Arial" w:cs="Arial"/>
        </w:rPr>
        <w:t>2.1</w:t>
      </w:r>
      <w:r w:rsidRPr="00330C24">
        <w:rPr>
          <w:rFonts w:ascii="Arial" w:hAnsi="Arial" w:cs="Arial"/>
        </w:rPr>
        <w:tab/>
        <w:t>Equations</w:t>
      </w:r>
    </w:p>
    <w:p w14:paraId="28501023" w14:textId="77777777" w:rsidR="00B01A33" w:rsidRPr="00C12D2D" w:rsidRDefault="00B01A33" w:rsidP="00DC6FB4">
      <w:pPr>
        <w:pStyle w:val="p1a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Equations appear on separate lines and are numbered chapter-wise. The equation number is placed in parentheses to the right of the aligned text next to the equation (see Eq. </w:t>
      </w:r>
      <w:r w:rsidR="00DA02CC" w:rsidRPr="00C12D2D">
        <w:rPr>
          <w:rFonts w:ascii="Times New Roman" w:hAnsi="Times New Roman"/>
        </w:rPr>
        <w:t>1</w:t>
      </w:r>
      <w:r w:rsidRPr="00C12D2D">
        <w:rPr>
          <w:rFonts w:ascii="Times New Roman" w:hAnsi="Times New Roman"/>
        </w:rPr>
        <w:t xml:space="preserve">.1).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7"/>
        <w:gridCol w:w="706"/>
      </w:tblGrid>
      <w:tr w:rsidR="00B01A33" w:rsidRPr="00C12D2D" w14:paraId="351C9B03" w14:textId="77777777" w:rsidTr="008C2C3A">
        <w:tc>
          <w:tcPr>
            <w:tcW w:w="5927" w:type="dxa"/>
            <w:shd w:val="clear" w:color="auto" w:fill="auto"/>
          </w:tcPr>
          <w:p w14:paraId="2287D4ED" w14:textId="77777777" w:rsidR="00B01A33" w:rsidRPr="00C12D2D" w:rsidRDefault="00B01A33" w:rsidP="00DC6FB4">
            <w:pPr>
              <w:pStyle w:val="equation"/>
              <w:rPr>
                <w:rFonts w:ascii="Times New Roman" w:hAnsi="Times New Roman"/>
                <w:lang w:val="en-GB"/>
              </w:rPr>
            </w:pPr>
            <w:r w:rsidRPr="00C12D2D">
              <w:rPr>
                <w:rFonts w:ascii="Times New Roman" w:hAnsi="Times New Roman"/>
                <w:position w:val="-12"/>
                <w:lang w:val="en-GB"/>
              </w:rPr>
              <w:object w:dxaOrig="2120" w:dyaOrig="400" w14:anchorId="09A710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pt;height:20.15pt" o:ole="">
                  <v:imagedata r:id="rId8" o:title=""/>
                </v:shape>
                <o:OLEObject Type="Embed" ProgID="Equation.DSMT4" ShapeID="_x0000_i1025" DrawAspect="Content" ObjectID="_1615701593" r:id="rId9"/>
              </w:object>
            </w:r>
          </w:p>
        </w:tc>
        <w:tc>
          <w:tcPr>
            <w:tcW w:w="706" w:type="dxa"/>
            <w:shd w:val="clear" w:color="auto" w:fill="auto"/>
          </w:tcPr>
          <w:p w14:paraId="50004324" w14:textId="77777777" w:rsidR="00B01A33" w:rsidRPr="00C12D2D" w:rsidRDefault="00B01A33" w:rsidP="00DC6FB4">
            <w:pPr>
              <w:pStyle w:val="equation"/>
              <w:jc w:val="right"/>
              <w:rPr>
                <w:rFonts w:ascii="Times New Roman" w:hAnsi="Times New Roman"/>
                <w:lang w:val="en-GB"/>
              </w:rPr>
            </w:pPr>
            <w:r w:rsidRPr="00C12D2D">
              <w:rPr>
                <w:rFonts w:ascii="Times New Roman" w:hAnsi="Times New Roman"/>
                <w:lang w:val="en-GB"/>
              </w:rPr>
              <w:t>(1.1)</w:t>
            </w:r>
          </w:p>
        </w:tc>
      </w:tr>
    </w:tbl>
    <w:p w14:paraId="2573A140" w14:textId="77777777" w:rsidR="00B01A33" w:rsidRPr="00C12D2D" w:rsidRDefault="00B01A33" w:rsidP="00DC6FB4">
      <w:pPr>
        <w:pStyle w:val="p1a"/>
        <w:ind w:firstLine="227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The </w:t>
      </w:r>
      <w:r w:rsidRPr="00C12D2D">
        <w:rPr>
          <w:rFonts w:ascii="Times New Roman" w:hAnsi="Times New Roman"/>
          <w:b/>
          <w:bCs/>
        </w:rPr>
        <w:t xml:space="preserve">Equation </w:t>
      </w:r>
      <w:r w:rsidRPr="00C12D2D">
        <w:rPr>
          <w:rFonts w:ascii="Times New Roman" w:hAnsi="Times New Roman"/>
        </w:rPr>
        <w:t>button inserts two table cells. There is a box on the right for the equation number, and one on the left for the equation itself.</w:t>
      </w:r>
    </w:p>
    <w:p w14:paraId="5FFDE1F3" w14:textId="77777777" w:rsidR="00B8194E" w:rsidRPr="00330C24" w:rsidRDefault="00DA02CC" w:rsidP="00630DA1">
      <w:pPr>
        <w:pStyle w:val="heading20"/>
        <w:numPr>
          <w:ilvl w:val="1"/>
          <w:numId w:val="18"/>
        </w:numPr>
        <w:tabs>
          <w:tab w:val="clear" w:pos="510"/>
          <w:tab w:val="left" w:pos="450"/>
        </w:tabs>
        <w:ind w:left="0" w:firstLine="0"/>
        <w:rPr>
          <w:rFonts w:ascii="Arial" w:hAnsi="Arial" w:cs="Arial"/>
          <w:lang w:val="en-GB"/>
        </w:rPr>
      </w:pPr>
      <w:r w:rsidRPr="00330C24">
        <w:rPr>
          <w:rFonts w:ascii="Arial" w:hAnsi="Arial" w:cs="Arial"/>
          <w:lang w:val="en-GB"/>
        </w:rPr>
        <w:t>Figures</w:t>
      </w:r>
    </w:p>
    <w:p w14:paraId="29D20EFB" w14:textId="77777777" w:rsidR="00C048B9" w:rsidRPr="00C12D2D" w:rsidRDefault="00C048B9" w:rsidP="00DC6FB4">
      <w:pPr>
        <w:pStyle w:val="Default"/>
        <w:jc w:val="both"/>
        <w:rPr>
          <w:sz w:val="22"/>
          <w:szCs w:val="22"/>
        </w:rPr>
      </w:pPr>
      <w:r w:rsidRPr="00C12D2D">
        <w:rPr>
          <w:sz w:val="22"/>
          <w:szCs w:val="22"/>
        </w:rPr>
        <w:t>When preparing the figures, it is very impor</w:t>
      </w:r>
      <w:r w:rsidR="00DC6FB4">
        <w:rPr>
          <w:sz w:val="22"/>
          <w:szCs w:val="22"/>
        </w:rPr>
        <w:t>tant that the technical requirements are taken into consid</w:t>
      </w:r>
      <w:r w:rsidRPr="00C12D2D">
        <w:rPr>
          <w:sz w:val="22"/>
          <w:szCs w:val="22"/>
        </w:rPr>
        <w:t xml:space="preserve">eration in order to obtain a high quality print output. </w:t>
      </w:r>
    </w:p>
    <w:p w14:paraId="7A9575A4" w14:textId="77777777" w:rsidR="00C048B9" w:rsidRPr="0004457E" w:rsidRDefault="00C048B9" w:rsidP="00DC6FB4">
      <w:pPr>
        <w:pStyle w:val="BulletItem"/>
        <w:tabs>
          <w:tab w:val="clear" w:pos="454"/>
        </w:tabs>
        <w:spacing w:before="120"/>
        <w:ind w:left="0" w:firstLine="0"/>
        <w:rPr>
          <w:rFonts w:ascii="Times New Roman" w:hAnsi="Times New Roman"/>
        </w:rPr>
      </w:pPr>
      <w:r w:rsidRPr="0004457E">
        <w:rPr>
          <w:rFonts w:ascii="Times New Roman" w:hAnsi="Times New Roman"/>
          <w:lang w:val="en-GB"/>
        </w:rPr>
        <w:lastRenderedPageBreak/>
        <w:t xml:space="preserve">Scan all the illustrations in the same size as they should appear in print (print area for each page is 11.7 x 18.8 cm). </w:t>
      </w:r>
      <w:r w:rsidRPr="0004457E">
        <w:rPr>
          <w:rFonts w:ascii="Times New Roman" w:hAnsi="Times New Roman"/>
        </w:rPr>
        <w:t>If possible, do not scan printed materi</w:t>
      </w:r>
      <w:r w:rsidR="00DC6FB4">
        <w:rPr>
          <w:rFonts w:ascii="Times New Roman" w:hAnsi="Times New Roman"/>
        </w:rPr>
        <w:t>al as this produces a lower con</w:t>
      </w:r>
      <w:r w:rsidRPr="0004457E">
        <w:rPr>
          <w:rFonts w:ascii="Times New Roman" w:hAnsi="Times New Roman"/>
        </w:rPr>
        <w:t xml:space="preserve">trast quality. </w:t>
      </w:r>
    </w:p>
    <w:p w14:paraId="52CF1933" w14:textId="77777777" w:rsidR="00C048B9" w:rsidRPr="00C12D2D" w:rsidRDefault="00C048B9" w:rsidP="00DC6FB4">
      <w:pPr>
        <w:pStyle w:val="BulletItem"/>
        <w:tabs>
          <w:tab w:val="clear" w:pos="454"/>
        </w:tabs>
        <w:ind w:left="0" w:firstLine="0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The minimum resolution for scanned line drawings is 800 dpi, for fine details (small lettering) 1200 dpi (in the final size). </w:t>
      </w:r>
    </w:p>
    <w:p w14:paraId="6E06A6D8" w14:textId="77777777" w:rsidR="00C048B9" w:rsidRPr="00C12D2D" w:rsidRDefault="00C048B9" w:rsidP="00DC6FB4">
      <w:pPr>
        <w:pStyle w:val="BulletItem"/>
        <w:tabs>
          <w:tab w:val="clear" w:pos="454"/>
        </w:tabs>
        <w:ind w:left="0" w:firstLine="0"/>
        <w:rPr>
          <w:rFonts w:ascii="Times New Roman" w:hAnsi="Times New Roman"/>
        </w:rPr>
      </w:pPr>
      <w:r w:rsidRPr="00C12D2D">
        <w:rPr>
          <w:rFonts w:ascii="Times New Roman" w:hAnsi="Times New Roman"/>
        </w:rPr>
        <w:t>For scanned photos (grey scale figur</w:t>
      </w:r>
      <w:r w:rsidR="00DC6FB4">
        <w:rPr>
          <w:rFonts w:ascii="Times New Roman" w:hAnsi="Times New Roman"/>
        </w:rPr>
        <w:t>es), a minimum of 300 dpi is re</w:t>
      </w:r>
      <w:r w:rsidRPr="00C12D2D">
        <w:rPr>
          <w:rFonts w:ascii="Times New Roman" w:hAnsi="Times New Roman"/>
        </w:rPr>
        <w:t xml:space="preserve">quired; for photos with lettering 600 dpi is recommended. </w:t>
      </w:r>
    </w:p>
    <w:p w14:paraId="103BAD33" w14:textId="77777777" w:rsidR="00687AFA" w:rsidRPr="00C12D2D" w:rsidRDefault="00687AFA" w:rsidP="00DC6FB4">
      <w:pPr>
        <w:pStyle w:val="p1a"/>
        <w:spacing w:before="120"/>
        <w:ind w:firstLine="227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Note that illustrations directly taken from the Internet produce a low quality print output because the resolution is only 72–96 dpi. </w:t>
      </w:r>
      <w:r w:rsidR="00DC6FB4">
        <w:rPr>
          <w:rFonts w:ascii="Times New Roman" w:hAnsi="Times New Roman"/>
        </w:rPr>
        <w:t xml:space="preserve">Care should be taken to </w:t>
      </w:r>
      <w:r w:rsidR="00DC6FB4" w:rsidRPr="00DC6FB4">
        <w:rPr>
          <w:rFonts w:ascii="Times New Roman" w:hAnsi="Times New Roman"/>
          <w:b/>
        </w:rPr>
        <w:t xml:space="preserve">cite </w:t>
      </w:r>
      <w:r w:rsidR="00DC6FB4">
        <w:rPr>
          <w:rFonts w:ascii="Times New Roman" w:hAnsi="Times New Roman"/>
        </w:rPr>
        <w:t>or indicate the source appropriately.</w:t>
      </w:r>
    </w:p>
    <w:p w14:paraId="5C703366" w14:textId="77777777" w:rsidR="00687AFA" w:rsidRPr="00C12D2D" w:rsidRDefault="00687AFA" w:rsidP="00DC6FB4">
      <w:pPr>
        <w:pStyle w:val="p1a"/>
        <w:ind w:firstLine="227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Place the figures near to the citation in the text, at the beginning or the end of a page so that the text flow is interrupted as little as possible. </w:t>
      </w:r>
    </w:p>
    <w:p w14:paraId="5770C0E5" w14:textId="77777777" w:rsidR="00687AFA" w:rsidRPr="00C12D2D" w:rsidRDefault="00687AFA" w:rsidP="00DC6FB4">
      <w:pPr>
        <w:pStyle w:val="p1a"/>
        <w:ind w:firstLine="227"/>
        <w:rPr>
          <w:rFonts w:ascii="Times New Roman" w:hAnsi="Times New Roman"/>
        </w:rPr>
      </w:pPr>
      <w:r w:rsidRPr="00C12D2D">
        <w:rPr>
          <w:rFonts w:ascii="Times New Roman" w:hAnsi="Times New Roman"/>
        </w:rPr>
        <w:t>The figure legend must always appear beneath the figure and contain the title of the figure and any necessary expl</w:t>
      </w:r>
      <w:r w:rsidR="00DC6FB4">
        <w:rPr>
          <w:rFonts w:ascii="Times New Roman" w:hAnsi="Times New Roman"/>
        </w:rPr>
        <w:t>anation. Number the figures con</w:t>
      </w:r>
      <w:r w:rsidRPr="00C12D2D">
        <w:rPr>
          <w:rFonts w:ascii="Times New Roman" w:hAnsi="Times New Roman"/>
        </w:rPr>
        <w:t>secutively (e.g., Fig. 1</w:t>
      </w:r>
      <w:r w:rsidR="00DC6FB4">
        <w:rPr>
          <w:rFonts w:ascii="Times New Roman" w:hAnsi="Times New Roman"/>
        </w:rPr>
        <w:t xml:space="preserve">, Fig. </w:t>
      </w:r>
      <w:r w:rsidRPr="00C12D2D">
        <w:rPr>
          <w:rFonts w:ascii="Times New Roman" w:hAnsi="Times New Roman"/>
        </w:rPr>
        <w:t xml:space="preserve">2) and ensure that all the figures in the text are cited in the correct order. </w:t>
      </w:r>
    </w:p>
    <w:p w14:paraId="1BA5002A" w14:textId="77777777" w:rsidR="00687AFA" w:rsidRPr="00C12D2D" w:rsidRDefault="00687AFA" w:rsidP="00DC6FB4">
      <w:pPr>
        <w:pStyle w:val="p1a"/>
        <w:ind w:firstLine="227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The </w:t>
      </w:r>
      <w:r w:rsidRPr="00C12D2D">
        <w:rPr>
          <w:rFonts w:ascii="Times New Roman" w:hAnsi="Times New Roman"/>
          <w:b/>
          <w:bCs/>
        </w:rPr>
        <w:t xml:space="preserve">Figure Legend </w:t>
      </w:r>
      <w:r w:rsidRPr="00C12D2D">
        <w:rPr>
          <w:rFonts w:ascii="Times New Roman" w:hAnsi="Times New Roman"/>
        </w:rPr>
        <w:t xml:space="preserve">button inserts </w:t>
      </w:r>
      <w:r w:rsidRPr="00C12D2D">
        <w:rPr>
          <w:rFonts w:ascii="Times New Roman" w:hAnsi="Times New Roman"/>
          <w:b/>
          <w:bCs/>
        </w:rPr>
        <w:t xml:space="preserve">Fig. </w:t>
      </w:r>
      <w:r w:rsidRPr="00C12D2D">
        <w:rPr>
          <w:rFonts w:ascii="Times New Roman" w:hAnsi="Times New Roman"/>
        </w:rPr>
        <w:t>Only the figure number and the legend need to be entered.</w:t>
      </w:r>
    </w:p>
    <w:p w14:paraId="2403FF1C" w14:textId="77777777" w:rsidR="00285805" w:rsidRPr="00C12D2D" w:rsidRDefault="00285805" w:rsidP="00DC6FB4">
      <w:pPr>
        <w:pStyle w:val="figlegend"/>
        <w:spacing w:after="0"/>
        <w:jc w:val="center"/>
        <w:rPr>
          <w:rFonts w:ascii="Times New Roman" w:hAnsi="Times New Roman"/>
        </w:rPr>
      </w:pPr>
      <w:r w:rsidRPr="00C12D2D">
        <w:rPr>
          <w:rFonts w:ascii="Times New Roman" w:hAnsi="Times New Roman"/>
        </w:rPr>
        <w:object w:dxaOrig="3055" w:dyaOrig="1555" w14:anchorId="692687DD">
          <v:shape id="_x0000_i1026" type="#_x0000_t75" style="width:2in;height:65.1pt" o:ole="">
            <v:imagedata r:id="rId10" o:title="" cropbottom="7646f"/>
          </v:shape>
          <o:OLEObject Type="Embed" ProgID="Visio.Drawing.11" ShapeID="_x0000_i1026" DrawAspect="Content" ObjectID="_1615701594" r:id="rId11"/>
        </w:object>
      </w:r>
    </w:p>
    <w:p w14:paraId="485EA352" w14:textId="77777777" w:rsidR="00687AFA" w:rsidRPr="00C12D2D" w:rsidRDefault="00330C24" w:rsidP="00330C24">
      <w:pPr>
        <w:pStyle w:val="figlegend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Fig. 1</w:t>
      </w:r>
      <w:r w:rsidR="00285805" w:rsidRPr="00C12D2D">
        <w:rPr>
          <w:rFonts w:ascii="Times New Roman" w:hAnsi="Times New Roman"/>
          <w:b/>
          <w:bCs/>
        </w:rPr>
        <w:t>.</w:t>
      </w:r>
      <w:r w:rsidR="00285805" w:rsidRPr="00C12D2D">
        <w:rPr>
          <w:rFonts w:ascii="Times New Roman" w:hAnsi="Times New Roman"/>
          <w:bCs/>
        </w:rPr>
        <w:t xml:space="preserve"> </w:t>
      </w:r>
      <w:r w:rsidRPr="00330C24">
        <w:rPr>
          <w:rFonts w:ascii="Times New Roman" w:hAnsi="Times New Roman"/>
          <w:i/>
        </w:rPr>
        <w:t>Label of the figure (</w:t>
      </w:r>
      <w:r>
        <w:rPr>
          <w:rFonts w:ascii="Times New Roman" w:hAnsi="Times New Roman"/>
          <w:i/>
        </w:rPr>
        <w:t xml:space="preserve">centered, </w:t>
      </w:r>
      <w:r w:rsidRPr="00330C24">
        <w:rPr>
          <w:rFonts w:ascii="Times New Roman" w:hAnsi="Times New Roman"/>
          <w:i/>
        </w:rPr>
        <w:t>10 point, italicized)</w:t>
      </w:r>
    </w:p>
    <w:p w14:paraId="71AC6BEF" w14:textId="77777777" w:rsidR="00DA02CC" w:rsidRPr="00330C24" w:rsidRDefault="00330C24" w:rsidP="00DC6FB4">
      <w:pPr>
        <w:pStyle w:val="heading1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3</w:t>
      </w:r>
      <w:r>
        <w:rPr>
          <w:rFonts w:ascii="Arial" w:hAnsi="Arial" w:cs="Arial"/>
          <w:lang w:val="en-GB"/>
        </w:rPr>
        <w:tab/>
        <w:t>Problem S</w:t>
      </w:r>
      <w:r w:rsidR="003A7186" w:rsidRPr="00330C24">
        <w:rPr>
          <w:rFonts w:ascii="Arial" w:hAnsi="Arial" w:cs="Arial"/>
          <w:lang w:val="en-GB"/>
        </w:rPr>
        <w:t>olution</w:t>
      </w:r>
    </w:p>
    <w:p w14:paraId="7EB5A648" w14:textId="77777777" w:rsidR="003A7186" w:rsidRPr="00330C24" w:rsidRDefault="003A7186" w:rsidP="00630DA1">
      <w:pPr>
        <w:pStyle w:val="heading20"/>
        <w:tabs>
          <w:tab w:val="clear" w:pos="510"/>
          <w:tab w:val="left" w:pos="450"/>
        </w:tabs>
        <w:rPr>
          <w:rFonts w:ascii="Arial" w:hAnsi="Arial" w:cs="Arial"/>
        </w:rPr>
      </w:pPr>
      <w:r w:rsidRPr="00330C24">
        <w:rPr>
          <w:rFonts w:ascii="Arial" w:hAnsi="Arial" w:cs="Arial"/>
        </w:rPr>
        <w:t>3.1</w:t>
      </w:r>
      <w:r w:rsidRPr="00330C24">
        <w:rPr>
          <w:rFonts w:ascii="Arial" w:hAnsi="Arial" w:cs="Arial"/>
        </w:rPr>
        <w:tab/>
        <w:t>Tables</w:t>
      </w:r>
    </w:p>
    <w:p w14:paraId="19B91F1B" w14:textId="77777777" w:rsidR="003A7186" w:rsidRPr="00C12D2D" w:rsidRDefault="003A7186" w:rsidP="00DC6FB4">
      <w:pPr>
        <w:pStyle w:val="p1a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Tables should be used to present the results of investigations and large sets of figures clearly. </w:t>
      </w:r>
    </w:p>
    <w:p w14:paraId="6DEB0787" w14:textId="77777777" w:rsidR="003A7186" w:rsidRPr="00C12D2D" w:rsidRDefault="003A7186" w:rsidP="00DC6FB4">
      <w:pPr>
        <w:pStyle w:val="p1a"/>
        <w:ind w:firstLine="227"/>
        <w:rPr>
          <w:rFonts w:ascii="Times New Roman" w:hAnsi="Times New Roman"/>
        </w:rPr>
      </w:pPr>
      <w:r w:rsidRPr="00C12D2D">
        <w:rPr>
          <w:rFonts w:ascii="Times New Roman" w:hAnsi="Times New Roman"/>
        </w:rPr>
        <w:t>Tables are set in a smaller font size</w:t>
      </w:r>
      <w:r w:rsidR="00330C24">
        <w:rPr>
          <w:rFonts w:ascii="Times New Roman" w:hAnsi="Times New Roman"/>
        </w:rPr>
        <w:t xml:space="preserve"> (10 point)</w:t>
      </w:r>
      <w:r w:rsidRPr="00C12D2D">
        <w:rPr>
          <w:rFonts w:ascii="Times New Roman" w:hAnsi="Times New Roman"/>
        </w:rPr>
        <w:t xml:space="preserve"> than the rest of the text. They always consist of the following elements: </w:t>
      </w:r>
    </w:p>
    <w:p w14:paraId="6C8CB323" w14:textId="77777777" w:rsidR="003A7186" w:rsidRPr="00C12D2D" w:rsidRDefault="003A7186" w:rsidP="00330C24">
      <w:pPr>
        <w:pStyle w:val="BulletItem"/>
        <w:tabs>
          <w:tab w:val="clear" w:pos="454"/>
        </w:tabs>
        <w:spacing w:before="120"/>
        <w:ind w:left="0" w:firstLine="0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The table heading </w:t>
      </w:r>
    </w:p>
    <w:p w14:paraId="6CC13189" w14:textId="77777777" w:rsidR="003A7186" w:rsidRPr="00C12D2D" w:rsidRDefault="003A7186" w:rsidP="00330C24">
      <w:pPr>
        <w:pStyle w:val="BulletItem"/>
        <w:tabs>
          <w:tab w:val="clear" w:pos="454"/>
        </w:tabs>
        <w:ind w:left="0" w:firstLine="0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The actual table </w:t>
      </w:r>
    </w:p>
    <w:p w14:paraId="4A963D4B" w14:textId="77777777" w:rsidR="003A7186" w:rsidRPr="00C12D2D" w:rsidRDefault="003A7186" w:rsidP="00330C24">
      <w:pPr>
        <w:pStyle w:val="BulletItem"/>
        <w:tabs>
          <w:tab w:val="clear" w:pos="454"/>
        </w:tabs>
        <w:ind w:left="0" w:firstLine="0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Table notes (where applicable) </w:t>
      </w:r>
    </w:p>
    <w:p w14:paraId="00BA4F13" w14:textId="77777777" w:rsidR="003A7186" w:rsidRPr="00C12D2D" w:rsidRDefault="003A7186" w:rsidP="00DC6FB4">
      <w:pPr>
        <w:pStyle w:val="p1a"/>
        <w:spacing w:before="120"/>
        <w:ind w:firstLine="227"/>
        <w:rPr>
          <w:rFonts w:ascii="Times New Roman" w:hAnsi="Times New Roman"/>
        </w:rPr>
      </w:pPr>
      <w:r w:rsidRPr="00C12D2D">
        <w:rPr>
          <w:rFonts w:ascii="Times New Roman" w:hAnsi="Times New Roman"/>
        </w:rPr>
        <w:t>Tables should have at least two rows and two columns. Simple, one-column lists should not be treated as tables</w:t>
      </w:r>
      <w:r w:rsidR="00330C24">
        <w:rPr>
          <w:rFonts w:ascii="Times New Roman" w:hAnsi="Times New Roman"/>
        </w:rPr>
        <w:t>, but instead should be incorpo</w:t>
      </w:r>
      <w:r w:rsidRPr="00C12D2D">
        <w:rPr>
          <w:rFonts w:ascii="Times New Roman" w:hAnsi="Times New Roman"/>
        </w:rPr>
        <w:t xml:space="preserve">rated in the running text. </w:t>
      </w:r>
    </w:p>
    <w:p w14:paraId="067843CD" w14:textId="77777777" w:rsidR="003A7186" w:rsidRPr="00C12D2D" w:rsidRDefault="003A7186" w:rsidP="00DC6FB4">
      <w:pPr>
        <w:pStyle w:val="p1a"/>
        <w:ind w:firstLine="227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The </w:t>
      </w:r>
      <w:r w:rsidRPr="00C12D2D">
        <w:rPr>
          <w:rFonts w:ascii="Times New Roman" w:hAnsi="Times New Roman"/>
          <w:b/>
          <w:bCs/>
        </w:rPr>
        <w:t xml:space="preserve">Format Table </w:t>
      </w:r>
      <w:r w:rsidRPr="00C12D2D">
        <w:rPr>
          <w:rFonts w:ascii="Times New Roman" w:hAnsi="Times New Roman"/>
        </w:rPr>
        <w:t xml:space="preserve">button formats the table as shown in the example below. </w:t>
      </w:r>
    </w:p>
    <w:p w14:paraId="4ECDD648" w14:textId="77777777" w:rsidR="003A7186" w:rsidRPr="00C12D2D" w:rsidRDefault="00330C24" w:rsidP="00330C24">
      <w:pPr>
        <w:pStyle w:val="tablelegend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Table 1.</w:t>
      </w:r>
      <w:r w:rsidR="003A7186" w:rsidRPr="00C12D2D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</w:rPr>
        <w:t>Label the Table</w:t>
      </w:r>
    </w:p>
    <w:tbl>
      <w:tblPr>
        <w:tblW w:w="0" w:type="auto"/>
        <w:jc w:val="center"/>
        <w:tblBorders>
          <w:top w:val="single" w:sz="12" w:space="0" w:color="808080"/>
          <w:left w:val="nil"/>
          <w:bottom w:val="single" w:sz="12" w:space="0" w:color="808080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00"/>
        <w:gridCol w:w="1100"/>
        <w:gridCol w:w="1100"/>
        <w:gridCol w:w="1100"/>
        <w:gridCol w:w="1100"/>
        <w:gridCol w:w="1100"/>
      </w:tblGrid>
      <w:tr w:rsidR="003A7186" w:rsidRPr="00C12D2D" w14:paraId="484B3159" w14:textId="77777777" w:rsidTr="00330C24">
        <w:trPr>
          <w:trHeight w:val="710"/>
          <w:jc w:val="center"/>
        </w:trPr>
        <w:tc>
          <w:tcPr>
            <w:tcW w:w="1100" w:type="dxa"/>
            <w:tcBorders>
              <w:bottom w:val="single" w:sz="6" w:space="0" w:color="808080"/>
            </w:tcBorders>
            <w:shd w:val="clear" w:color="auto" w:fill="auto"/>
          </w:tcPr>
          <w:p w14:paraId="49A26014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Patient no. </w:t>
            </w:r>
          </w:p>
        </w:tc>
        <w:tc>
          <w:tcPr>
            <w:tcW w:w="1100" w:type="dxa"/>
            <w:tcBorders>
              <w:bottom w:val="single" w:sz="6" w:space="0" w:color="808080"/>
            </w:tcBorders>
            <w:shd w:val="clear" w:color="auto" w:fill="auto"/>
          </w:tcPr>
          <w:p w14:paraId="754CCAA3" w14:textId="77777777" w:rsidR="003A7186" w:rsidRPr="00C12D2D" w:rsidRDefault="0069768E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Style w:val="p1aChar"/>
                <w:rFonts w:ascii="Times New Roman" w:hAnsi="Times New Roman"/>
                <w:i/>
                <w:sz w:val="20"/>
                <w:szCs w:val="20"/>
              </w:rPr>
              <w:t>p</w:t>
            </w:r>
            <w:r w:rsidR="003A7186" w:rsidRPr="00C12D2D">
              <w:rPr>
                <w:rStyle w:val="p1aChar"/>
                <w:rFonts w:ascii="Times New Roman" w:hAnsi="Times New Roman"/>
                <w:i/>
                <w:sz w:val="20"/>
                <w:szCs w:val="20"/>
                <w:vertAlign w:val="subscript"/>
              </w:rPr>
              <w:t>systar</w:t>
            </w:r>
            <w:r w:rsidRPr="00C12D2D">
              <w:rPr>
                <w:rStyle w:val="p1aChar"/>
                <w:rFonts w:ascii="Times New Roman" w:hAnsi="Times New Roman"/>
                <w:i/>
                <w:sz w:val="20"/>
                <w:szCs w:val="20"/>
                <w:vertAlign w:val="subscript"/>
              </w:rPr>
              <w:t>t</w:t>
            </w:r>
            <w:r w:rsidRPr="00C12D2D">
              <w:rPr>
                <w:rFonts w:ascii="Times New Roman" w:hAnsi="Times New Roman"/>
                <w:szCs w:val="20"/>
              </w:rPr>
              <w:t xml:space="preserve"> </w:t>
            </w:r>
            <w:r w:rsidR="003A7186" w:rsidRPr="00C12D2D">
              <w:rPr>
                <w:rFonts w:ascii="Times New Roman" w:hAnsi="Times New Roman"/>
              </w:rPr>
              <w:t xml:space="preserve">HR </w:t>
            </w:r>
          </w:p>
        </w:tc>
        <w:tc>
          <w:tcPr>
            <w:tcW w:w="1100" w:type="dxa"/>
            <w:tcBorders>
              <w:bottom w:val="single" w:sz="6" w:space="0" w:color="808080"/>
            </w:tcBorders>
            <w:shd w:val="clear" w:color="auto" w:fill="auto"/>
          </w:tcPr>
          <w:p w14:paraId="1E06B438" w14:textId="77777777" w:rsidR="003A7186" w:rsidRPr="00C12D2D" w:rsidRDefault="003A7186" w:rsidP="00DC6FB4">
            <w:pPr>
              <w:pStyle w:val="p1a"/>
              <w:rPr>
                <w:rFonts w:ascii="Times New Roman" w:hAnsi="Times New Roman"/>
                <w:i/>
                <w:sz w:val="20"/>
              </w:rPr>
            </w:pPr>
            <w:r w:rsidRPr="00C12D2D">
              <w:rPr>
                <w:rFonts w:ascii="Times New Roman" w:hAnsi="Times New Roman"/>
                <w:i/>
                <w:sz w:val="20"/>
              </w:rPr>
              <w:t>p</w:t>
            </w:r>
            <w:r w:rsidRPr="00C12D2D">
              <w:rPr>
                <w:rFonts w:ascii="Times New Roman" w:hAnsi="Times New Roman"/>
                <w:i/>
                <w:sz w:val="20"/>
                <w:vertAlign w:val="subscript"/>
              </w:rPr>
              <w:t>systart</w:t>
            </w:r>
          </w:p>
          <w:p w14:paraId="023C9C7E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maximum </w:t>
            </w:r>
          </w:p>
          <w:p w14:paraId="6A4C4093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[mmHg] </w:t>
            </w:r>
          </w:p>
        </w:tc>
        <w:tc>
          <w:tcPr>
            <w:tcW w:w="1100" w:type="dxa"/>
            <w:tcBorders>
              <w:bottom w:val="single" w:sz="6" w:space="0" w:color="808080"/>
            </w:tcBorders>
            <w:shd w:val="clear" w:color="auto" w:fill="auto"/>
          </w:tcPr>
          <w:p w14:paraId="0A562717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HR </w:t>
            </w:r>
          </w:p>
          <w:p w14:paraId="2626661D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>[min</w:t>
            </w:r>
            <w:r w:rsidRPr="00C12D2D">
              <w:rPr>
                <w:rFonts w:ascii="Times New Roman" w:hAnsi="Times New Roman"/>
                <w:sz w:val="12"/>
                <w:szCs w:val="12"/>
              </w:rPr>
              <w:t>–1</w:t>
            </w:r>
            <w:r w:rsidRPr="00C12D2D">
              <w:rPr>
                <w:rFonts w:ascii="Times New Roman" w:hAnsi="Times New Roman"/>
              </w:rPr>
              <w:t xml:space="preserve">] </w:t>
            </w:r>
          </w:p>
        </w:tc>
        <w:tc>
          <w:tcPr>
            <w:tcW w:w="1100" w:type="dxa"/>
            <w:tcBorders>
              <w:bottom w:val="single" w:sz="6" w:space="0" w:color="808080"/>
            </w:tcBorders>
            <w:shd w:val="clear" w:color="auto" w:fill="auto"/>
          </w:tcPr>
          <w:p w14:paraId="2A282853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ECG </w:t>
            </w:r>
          </w:p>
        </w:tc>
        <w:tc>
          <w:tcPr>
            <w:tcW w:w="1100" w:type="dxa"/>
            <w:tcBorders>
              <w:bottom w:val="single" w:sz="6" w:space="0" w:color="808080"/>
            </w:tcBorders>
            <w:shd w:val="clear" w:color="auto" w:fill="auto"/>
          </w:tcPr>
          <w:p w14:paraId="619FBE0F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CHD </w:t>
            </w:r>
          </w:p>
        </w:tc>
      </w:tr>
      <w:tr w:rsidR="003A7186" w:rsidRPr="00C12D2D" w14:paraId="1F835EF2" w14:textId="77777777" w:rsidTr="00330C24">
        <w:trPr>
          <w:trHeight w:val="277"/>
          <w:jc w:val="center"/>
        </w:trPr>
        <w:tc>
          <w:tcPr>
            <w:tcW w:w="1100" w:type="dxa"/>
            <w:tcBorders>
              <w:top w:val="single" w:sz="6" w:space="0" w:color="808080"/>
            </w:tcBorders>
            <w:shd w:val="clear" w:color="auto" w:fill="auto"/>
          </w:tcPr>
          <w:p w14:paraId="07B0EC64" w14:textId="77777777" w:rsidR="003A7186" w:rsidRPr="00C12D2D" w:rsidRDefault="003A7186" w:rsidP="00DC6FB4">
            <w:pPr>
              <w:pStyle w:val="p1a"/>
              <w:rPr>
                <w:rFonts w:ascii="Times New Roman" w:hAnsi="Times New Roman"/>
                <w:sz w:val="20"/>
              </w:rPr>
            </w:pPr>
            <w:r w:rsidRPr="00C12D2D">
              <w:rPr>
                <w:rFonts w:ascii="Times New Roman" w:hAnsi="Times New Roman"/>
                <w:sz w:val="20"/>
              </w:rPr>
              <w:t>5</w:t>
            </w:r>
            <w:r w:rsidRPr="00C12D2D">
              <w:rPr>
                <w:rFonts w:ascii="Times New Roman" w:hAnsi="Times New Roman"/>
                <w:sz w:val="20"/>
                <w:vertAlign w:val="superscript"/>
              </w:rPr>
              <w:t>a</w:t>
            </w:r>
          </w:p>
        </w:tc>
        <w:tc>
          <w:tcPr>
            <w:tcW w:w="1100" w:type="dxa"/>
            <w:tcBorders>
              <w:top w:val="single" w:sz="6" w:space="0" w:color="808080"/>
            </w:tcBorders>
            <w:shd w:val="clear" w:color="auto" w:fill="auto"/>
          </w:tcPr>
          <w:p w14:paraId="29696FA0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25.038 </w:t>
            </w:r>
          </w:p>
        </w:tc>
        <w:tc>
          <w:tcPr>
            <w:tcW w:w="1100" w:type="dxa"/>
            <w:tcBorders>
              <w:top w:val="single" w:sz="6" w:space="0" w:color="808080"/>
            </w:tcBorders>
            <w:shd w:val="clear" w:color="auto" w:fill="auto"/>
          </w:tcPr>
          <w:p w14:paraId="4CEC28E9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214 </w:t>
            </w:r>
          </w:p>
        </w:tc>
        <w:tc>
          <w:tcPr>
            <w:tcW w:w="1100" w:type="dxa"/>
            <w:tcBorders>
              <w:top w:val="single" w:sz="6" w:space="0" w:color="808080"/>
            </w:tcBorders>
            <w:shd w:val="clear" w:color="auto" w:fill="auto"/>
          </w:tcPr>
          <w:p w14:paraId="1AEA600B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214 </w:t>
            </w:r>
          </w:p>
        </w:tc>
        <w:tc>
          <w:tcPr>
            <w:tcW w:w="1100" w:type="dxa"/>
            <w:tcBorders>
              <w:top w:val="single" w:sz="6" w:space="0" w:color="808080"/>
            </w:tcBorders>
            <w:shd w:val="clear" w:color="auto" w:fill="auto"/>
          </w:tcPr>
          <w:p w14:paraId="2C7340F7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ES </w:t>
            </w:r>
          </w:p>
        </w:tc>
        <w:tc>
          <w:tcPr>
            <w:tcW w:w="1100" w:type="dxa"/>
            <w:tcBorders>
              <w:top w:val="single" w:sz="6" w:space="0" w:color="808080"/>
            </w:tcBorders>
            <w:shd w:val="clear" w:color="auto" w:fill="auto"/>
          </w:tcPr>
          <w:p w14:paraId="5C901BB2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Yes </w:t>
            </w:r>
          </w:p>
        </w:tc>
      </w:tr>
      <w:tr w:rsidR="003A7186" w:rsidRPr="00C12D2D" w14:paraId="52501C5F" w14:textId="77777777" w:rsidTr="00330C24">
        <w:trPr>
          <w:trHeight w:val="277"/>
          <w:jc w:val="center"/>
        </w:trPr>
        <w:tc>
          <w:tcPr>
            <w:tcW w:w="1100" w:type="dxa"/>
            <w:shd w:val="clear" w:color="auto" w:fill="auto"/>
          </w:tcPr>
          <w:p w14:paraId="0DDE373E" w14:textId="77777777" w:rsidR="003A7186" w:rsidRPr="00C12D2D" w:rsidRDefault="003A7186" w:rsidP="00DC6FB4">
            <w:pPr>
              <w:pStyle w:val="p1a"/>
              <w:rPr>
                <w:rFonts w:ascii="Times New Roman" w:hAnsi="Times New Roman"/>
                <w:sz w:val="20"/>
              </w:rPr>
            </w:pPr>
            <w:r w:rsidRPr="00C12D2D">
              <w:rPr>
                <w:rFonts w:ascii="Times New Roman" w:hAnsi="Times New Roman"/>
                <w:sz w:val="20"/>
              </w:rPr>
              <w:t>8</w:t>
            </w:r>
            <w:r w:rsidRPr="00C12D2D">
              <w:rPr>
                <w:rFonts w:ascii="Times New Roman" w:hAnsi="Times New Roman"/>
                <w:sz w:val="20"/>
                <w:vertAlign w:val="superscript"/>
              </w:rPr>
              <w:t>a</w:t>
            </w:r>
          </w:p>
        </w:tc>
        <w:tc>
          <w:tcPr>
            <w:tcW w:w="1100" w:type="dxa"/>
            <w:shd w:val="clear" w:color="auto" w:fill="auto"/>
          </w:tcPr>
          <w:p w14:paraId="20FA0A62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14.220 </w:t>
            </w:r>
          </w:p>
        </w:tc>
        <w:tc>
          <w:tcPr>
            <w:tcW w:w="1100" w:type="dxa"/>
            <w:shd w:val="clear" w:color="auto" w:fill="auto"/>
          </w:tcPr>
          <w:p w14:paraId="336D28AB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237 </w:t>
            </w:r>
          </w:p>
        </w:tc>
        <w:tc>
          <w:tcPr>
            <w:tcW w:w="1100" w:type="dxa"/>
            <w:shd w:val="clear" w:color="auto" w:fill="auto"/>
          </w:tcPr>
          <w:p w14:paraId="7DBE0481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60 </w:t>
            </w:r>
          </w:p>
        </w:tc>
        <w:tc>
          <w:tcPr>
            <w:tcW w:w="1100" w:type="dxa"/>
            <w:shd w:val="clear" w:color="auto" w:fill="auto"/>
          </w:tcPr>
          <w:p w14:paraId="7DBFC7A3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ES </w:t>
            </w:r>
          </w:p>
        </w:tc>
        <w:tc>
          <w:tcPr>
            <w:tcW w:w="1100" w:type="dxa"/>
            <w:shd w:val="clear" w:color="auto" w:fill="auto"/>
          </w:tcPr>
          <w:p w14:paraId="415AC54E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Yes </w:t>
            </w:r>
          </w:p>
        </w:tc>
      </w:tr>
      <w:tr w:rsidR="003A7186" w:rsidRPr="00C12D2D" w14:paraId="4F6019DE" w14:textId="77777777" w:rsidTr="00330C24">
        <w:trPr>
          <w:trHeight w:val="277"/>
          <w:jc w:val="center"/>
        </w:trPr>
        <w:tc>
          <w:tcPr>
            <w:tcW w:w="1100" w:type="dxa"/>
            <w:shd w:val="clear" w:color="auto" w:fill="auto"/>
          </w:tcPr>
          <w:p w14:paraId="665D5CF3" w14:textId="77777777" w:rsidR="003A7186" w:rsidRPr="00C12D2D" w:rsidRDefault="003A7186" w:rsidP="00DC6FB4">
            <w:pPr>
              <w:pStyle w:val="p1a"/>
              <w:rPr>
                <w:rFonts w:ascii="Times New Roman" w:hAnsi="Times New Roman"/>
                <w:sz w:val="20"/>
              </w:rPr>
            </w:pPr>
            <w:r w:rsidRPr="00C12D2D">
              <w:rPr>
                <w:rFonts w:ascii="Times New Roman" w:hAnsi="Times New Roman"/>
                <w:sz w:val="20"/>
              </w:rPr>
              <w:t>14</w:t>
            </w:r>
            <w:r w:rsidRPr="00C12D2D">
              <w:rPr>
                <w:rFonts w:ascii="Times New Roman" w:hAnsi="Times New Roman"/>
                <w:sz w:val="20"/>
                <w:vertAlign w:val="superscript"/>
              </w:rPr>
              <w:t>a</w:t>
            </w:r>
          </w:p>
        </w:tc>
        <w:tc>
          <w:tcPr>
            <w:tcW w:w="1100" w:type="dxa"/>
            <w:shd w:val="clear" w:color="auto" w:fill="auto"/>
          </w:tcPr>
          <w:p w14:paraId="26C3BA75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11.350 </w:t>
            </w:r>
          </w:p>
        </w:tc>
        <w:tc>
          <w:tcPr>
            <w:tcW w:w="1100" w:type="dxa"/>
            <w:shd w:val="clear" w:color="auto" w:fill="auto"/>
          </w:tcPr>
          <w:p w14:paraId="3DD4EEB9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165 </w:t>
            </w:r>
          </w:p>
        </w:tc>
        <w:tc>
          <w:tcPr>
            <w:tcW w:w="1100" w:type="dxa"/>
            <w:shd w:val="clear" w:color="auto" w:fill="auto"/>
          </w:tcPr>
          <w:p w14:paraId="2CD70F57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111 </w:t>
            </w:r>
          </w:p>
        </w:tc>
        <w:tc>
          <w:tcPr>
            <w:tcW w:w="1100" w:type="dxa"/>
            <w:shd w:val="clear" w:color="auto" w:fill="auto"/>
          </w:tcPr>
          <w:p w14:paraId="5174582B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ES </w:t>
            </w:r>
          </w:p>
        </w:tc>
        <w:tc>
          <w:tcPr>
            <w:tcW w:w="1100" w:type="dxa"/>
            <w:shd w:val="clear" w:color="auto" w:fill="auto"/>
          </w:tcPr>
          <w:p w14:paraId="7767421C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No (?) </w:t>
            </w:r>
          </w:p>
        </w:tc>
      </w:tr>
      <w:tr w:rsidR="003A7186" w:rsidRPr="00C12D2D" w14:paraId="2E687925" w14:textId="77777777" w:rsidTr="00330C24">
        <w:trPr>
          <w:trHeight w:val="277"/>
          <w:jc w:val="center"/>
        </w:trPr>
        <w:tc>
          <w:tcPr>
            <w:tcW w:w="1100" w:type="dxa"/>
            <w:shd w:val="clear" w:color="auto" w:fill="auto"/>
          </w:tcPr>
          <w:p w14:paraId="34CD307E" w14:textId="77777777" w:rsidR="003A7186" w:rsidRPr="00C12D2D" w:rsidRDefault="003A7186" w:rsidP="00DC6FB4">
            <w:pPr>
              <w:pStyle w:val="p1a"/>
              <w:rPr>
                <w:rFonts w:ascii="Times New Roman" w:hAnsi="Times New Roman"/>
                <w:sz w:val="20"/>
              </w:rPr>
            </w:pPr>
            <w:r w:rsidRPr="00C12D2D">
              <w:rPr>
                <w:rFonts w:ascii="Times New Roman" w:hAnsi="Times New Roman"/>
                <w:sz w:val="20"/>
              </w:rPr>
              <w:t>23</w:t>
            </w:r>
            <w:r w:rsidRPr="00C12D2D">
              <w:rPr>
                <w:rFonts w:ascii="Times New Roman" w:hAnsi="Times New Roman"/>
                <w:sz w:val="20"/>
                <w:vertAlign w:val="superscript"/>
              </w:rPr>
              <w:t>b</w:t>
            </w:r>
          </w:p>
        </w:tc>
        <w:tc>
          <w:tcPr>
            <w:tcW w:w="1100" w:type="dxa"/>
            <w:shd w:val="clear" w:color="auto" w:fill="auto"/>
          </w:tcPr>
          <w:p w14:paraId="3ECA1941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18.128 </w:t>
            </w:r>
          </w:p>
        </w:tc>
        <w:tc>
          <w:tcPr>
            <w:tcW w:w="1100" w:type="dxa"/>
            <w:shd w:val="clear" w:color="auto" w:fill="auto"/>
          </w:tcPr>
          <w:p w14:paraId="6A37B764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175 </w:t>
            </w:r>
          </w:p>
        </w:tc>
        <w:tc>
          <w:tcPr>
            <w:tcW w:w="1100" w:type="dxa"/>
            <w:shd w:val="clear" w:color="auto" w:fill="auto"/>
          </w:tcPr>
          <w:p w14:paraId="76835CEE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90 </w:t>
            </w:r>
          </w:p>
        </w:tc>
        <w:tc>
          <w:tcPr>
            <w:tcW w:w="1100" w:type="dxa"/>
            <w:shd w:val="clear" w:color="auto" w:fill="auto"/>
          </w:tcPr>
          <w:p w14:paraId="2890FBFE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ES, ST </w:t>
            </w:r>
          </w:p>
        </w:tc>
        <w:tc>
          <w:tcPr>
            <w:tcW w:w="1100" w:type="dxa"/>
            <w:shd w:val="clear" w:color="auto" w:fill="auto"/>
          </w:tcPr>
          <w:p w14:paraId="5D1FF78B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Yes </w:t>
            </w:r>
          </w:p>
        </w:tc>
      </w:tr>
      <w:tr w:rsidR="003A7186" w:rsidRPr="00C12D2D" w14:paraId="2FEDE23D" w14:textId="77777777" w:rsidTr="00330C24">
        <w:trPr>
          <w:trHeight w:val="277"/>
          <w:jc w:val="center"/>
        </w:trPr>
        <w:tc>
          <w:tcPr>
            <w:tcW w:w="1100" w:type="dxa"/>
            <w:shd w:val="clear" w:color="auto" w:fill="auto"/>
          </w:tcPr>
          <w:p w14:paraId="78FC5EA0" w14:textId="77777777" w:rsidR="003A7186" w:rsidRPr="00C12D2D" w:rsidRDefault="003A7186" w:rsidP="00DC6FB4">
            <w:pPr>
              <w:pStyle w:val="p1a"/>
              <w:rPr>
                <w:rFonts w:ascii="Times New Roman" w:hAnsi="Times New Roman"/>
                <w:sz w:val="20"/>
              </w:rPr>
            </w:pPr>
            <w:r w:rsidRPr="00C12D2D">
              <w:rPr>
                <w:rFonts w:ascii="Times New Roman" w:hAnsi="Times New Roman"/>
                <w:sz w:val="20"/>
              </w:rPr>
              <w:t>39</w:t>
            </w:r>
            <w:r w:rsidRPr="00C12D2D">
              <w:rPr>
                <w:rFonts w:ascii="Times New Roman" w:hAnsi="Times New Roman"/>
                <w:sz w:val="20"/>
                <w:vertAlign w:val="superscript"/>
              </w:rPr>
              <w:t>b</w:t>
            </w:r>
          </w:p>
        </w:tc>
        <w:tc>
          <w:tcPr>
            <w:tcW w:w="1100" w:type="dxa"/>
            <w:shd w:val="clear" w:color="auto" w:fill="auto"/>
          </w:tcPr>
          <w:p w14:paraId="04C70655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22.785 </w:t>
            </w:r>
          </w:p>
        </w:tc>
        <w:tc>
          <w:tcPr>
            <w:tcW w:w="1100" w:type="dxa"/>
            <w:shd w:val="clear" w:color="auto" w:fill="auto"/>
          </w:tcPr>
          <w:p w14:paraId="624A9510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218 </w:t>
            </w:r>
          </w:p>
        </w:tc>
        <w:tc>
          <w:tcPr>
            <w:tcW w:w="1100" w:type="dxa"/>
            <w:shd w:val="clear" w:color="auto" w:fill="auto"/>
          </w:tcPr>
          <w:p w14:paraId="62456AC4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68 </w:t>
            </w:r>
          </w:p>
        </w:tc>
        <w:tc>
          <w:tcPr>
            <w:tcW w:w="1100" w:type="dxa"/>
            <w:shd w:val="clear" w:color="auto" w:fill="auto"/>
          </w:tcPr>
          <w:p w14:paraId="1C1DC6E2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ES </w:t>
            </w:r>
          </w:p>
        </w:tc>
        <w:tc>
          <w:tcPr>
            <w:tcW w:w="1100" w:type="dxa"/>
            <w:shd w:val="clear" w:color="auto" w:fill="auto"/>
          </w:tcPr>
          <w:p w14:paraId="3D63923C" w14:textId="77777777" w:rsidR="003A7186" w:rsidRPr="00C12D2D" w:rsidRDefault="003A7186" w:rsidP="00DC6FB4">
            <w:pPr>
              <w:pStyle w:val="table"/>
              <w:rPr>
                <w:rFonts w:ascii="Times New Roman" w:hAnsi="Times New Roman"/>
              </w:rPr>
            </w:pPr>
            <w:r w:rsidRPr="00C12D2D">
              <w:rPr>
                <w:rFonts w:ascii="Times New Roman" w:hAnsi="Times New Roman"/>
              </w:rPr>
              <w:t xml:space="preserve">Yes </w:t>
            </w:r>
          </w:p>
        </w:tc>
      </w:tr>
    </w:tbl>
    <w:p w14:paraId="540CFADA" w14:textId="77777777" w:rsidR="003A7186" w:rsidRPr="00C12D2D" w:rsidRDefault="003A7186" w:rsidP="00DC6FB4">
      <w:pPr>
        <w:pStyle w:val="p1a"/>
        <w:spacing w:before="120"/>
        <w:rPr>
          <w:rFonts w:ascii="Times New Roman" w:hAnsi="Times New Roman"/>
          <w:sz w:val="20"/>
        </w:rPr>
      </w:pPr>
      <w:r w:rsidRPr="00C12D2D">
        <w:rPr>
          <w:rFonts w:ascii="Times New Roman" w:hAnsi="Times New Roman"/>
          <w:i/>
          <w:iCs/>
          <w:sz w:val="20"/>
        </w:rPr>
        <w:lastRenderedPageBreak/>
        <w:t xml:space="preserve">p </w:t>
      </w:r>
      <w:r w:rsidRPr="00C12D2D">
        <w:rPr>
          <w:rFonts w:ascii="Times New Roman" w:hAnsi="Times New Roman"/>
          <w:sz w:val="20"/>
        </w:rPr>
        <w:t xml:space="preserve">physical pressure, </w:t>
      </w:r>
      <w:r w:rsidRPr="00C12D2D">
        <w:rPr>
          <w:rFonts w:ascii="Times New Roman" w:hAnsi="Times New Roman"/>
          <w:i/>
          <w:iCs/>
          <w:sz w:val="20"/>
        </w:rPr>
        <w:t xml:space="preserve">HR </w:t>
      </w:r>
      <w:r w:rsidRPr="00C12D2D">
        <w:rPr>
          <w:rFonts w:ascii="Times New Roman" w:hAnsi="Times New Roman"/>
          <w:sz w:val="20"/>
        </w:rPr>
        <w:t xml:space="preserve">heart rate, </w:t>
      </w:r>
      <w:r w:rsidRPr="00C12D2D">
        <w:rPr>
          <w:rFonts w:ascii="Times New Roman" w:hAnsi="Times New Roman"/>
          <w:i/>
          <w:iCs/>
          <w:sz w:val="20"/>
        </w:rPr>
        <w:t xml:space="preserve">ECG </w:t>
      </w:r>
      <w:r w:rsidRPr="00C12D2D">
        <w:rPr>
          <w:rFonts w:ascii="Times New Roman" w:hAnsi="Times New Roman"/>
          <w:sz w:val="20"/>
        </w:rPr>
        <w:t xml:space="preserve">electrocardiogram, </w:t>
      </w:r>
      <w:r w:rsidRPr="00C12D2D">
        <w:rPr>
          <w:rFonts w:ascii="Times New Roman" w:hAnsi="Times New Roman"/>
          <w:i/>
          <w:iCs/>
          <w:sz w:val="20"/>
        </w:rPr>
        <w:t xml:space="preserve">CHD </w:t>
      </w:r>
      <w:r w:rsidRPr="00C12D2D">
        <w:rPr>
          <w:rFonts w:ascii="Times New Roman" w:hAnsi="Times New Roman"/>
          <w:sz w:val="20"/>
        </w:rPr>
        <w:t xml:space="preserve">preoperatively diagnosed coronary heart disease, </w:t>
      </w:r>
      <w:r w:rsidRPr="00C12D2D">
        <w:rPr>
          <w:rFonts w:ascii="Times New Roman" w:hAnsi="Times New Roman"/>
          <w:i/>
          <w:iCs/>
          <w:sz w:val="20"/>
        </w:rPr>
        <w:t xml:space="preserve">ES </w:t>
      </w:r>
      <w:r w:rsidRPr="00C12D2D">
        <w:rPr>
          <w:rFonts w:ascii="Times New Roman" w:hAnsi="Times New Roman"/>
          <w:sz w:val="20"/>
        </w:rPr>
        <w:t xml:space="preserve">extrasystoles, </w:t>
      </w:r>
      <w:r w:rsidRPr="00C12D2D">
        <w:rPr>
          <w:rFonts w:ascii="Times New Roman" w:hAnsi="Times New Roman"/>
          <w:i/>
          <w:iCs/>
          <w:sz w:val="20"/>
        </w:rPr>
        <w:t xml:space="preserve">ST </w:t>
      </w:r>
      <w:r w:rsidRPr="00C12D2D">
        <w:rPr>
          <w:rFonts w:ascii="Times New Roman" w:hAnsi="Times New Roman"/>
          <w:sz w:val="20"/>
        </w:rPr>
        <w:t xml:space="preserve">sedimentation time. </w:t>
      </w:r>
    </w:p>
    <w:p w14:paraId="11005BFC" w14:textId="77777777" w:rsidR="003A7186" w:rsidRPr="00C12D2D" w:rsidRDefault="003A7186" w:rsidP="00DC6FB4">
      <w:pPr>
        <w:pStyle w:val="Default"/>
        <w:rPr>
          <w:color w:val="auto"/>
          <w:sz w:val="20"/>
          <w:szCs w:val="20"/>
        </w:rPr>
      </w:pPr>
      <w:r w:rsidRPr="00C12D2D">
        <w:rPr>
          <w:rStyle w:val="p1aChar"/>
          <w:rFonts w:ascii="Times New Roman" w:hAnsi="Times New Roman"/>
          <w:sz w:val="20"/>
          <w:szCs w:val="20"/>
          <w:vertAlign w:val="superscript"/>
        </w:rPr>
        <w:t>a</w:t>
      </w:r>
      <w:r w:rsidRPr="00C12D2D">
        <w:rPr>
          <w:color w:val="auto"/>
          <w:sz w:val="20"/>
          <w:szCs w:val="20"/>
        </w:rPr>
        <w:t xml:space="preserve">Patients in Group 1. </w:t>
      </w:r>
    </w:p>
    <w:p w14:paraId="55D57D68" w14:textId="77777777" w:rsidR="003A7186" w:rsidRPr="00C12D2D" w:rsidRDefault="003A7186" w:rsidP="00DC6FB4">
      <w:pPr>
        <w:pStyle w:val="Default"/>
        <w:rPr>
          <w:color w:val="auto"/>
          <w:sz w:val="20"/>
          <w:szCs w:val="20"/>
        </w:rPr>
      </w:pPr>
      <w:r w:rsidRPr="00C12D2D">
        <w:rPr>
          <w:rStyle w:val="p1aChar"/>
          <w:rFonts w:ascii="Times New Roman" w:hAnsi="Times New Roman"/>
          <w:sz w:val="20"/>
          <w:szCs w:val="20"/>
          <w:vertAlign w:val="superscript"/>
        </w:rPr>
        <w:t>b</w:t>
      </w:r>
      <w:r w:rsidRPr="00C12D2D">
        <w:rPr>
          <w:color w:val="auto"/>
          <w:sz w:val="20"/>
          <w:szCs w:val="20"/>
        </w:rPr>
        <w:t xml:space="preserve">Patients in Group 2. </w:t>
      </w:r>
    </w:p>
    <w:p w14:paraId="7A38D4B9" w14:textId="77777777" w:rsidR="003A7186" w:rsidRPr="00C12D2D" w:rsidRDefault="003A7186" w:rsidP="00DC6FB4">
      <w:pPr>
        <w:pStyle w:val="p1a"/>
        <w:spacing w:before="120"/>
        <w:ind w:firstLine="227"/>
        <w:rPr>
          <w:rFonts w:ascii="Times New Roman" w:hAnsi="Times New Roman"/>
        </w:rPr>
      </w:pPr>
      <w:r w:rsidRPr="00C12D2D">
        <w:rPr>
          <w:rFonts w:ascii="Times New Roman" w:hAnsi="Times New Roman"/>
        </w:rPr>
        <w:t>Number the tables consecutively and ensure that all the tables in the text are cited in th</w:t>
      </w:r>
      <w:r w:rsidR="00330C24">
        <w:rPr>
          <w:rFonts w:ascii="Times New Roman" w:hAnsi="Times New Roman"/>
        </w:rPr>
        <w:t xml:space="preserve">e correct order (e.g., Table 1, Table </w:t>
      </w:r>
      <w:r w:rsidRPr="00C12D2D">
        <w:rPr>
          <w:rFonts w:ascii="Times New Roman" w:hAnsi="Times New Roman"/>
        </w:rPr>
        <w:t xml:space="preserve">2, ...). Tables are normally placed near the relevant citation in the text. However, where possible, tables should appear either at the beginning or the end of a page. </w:t>
      </w:r>
    </w:p>
    <w:p w14:paraId="7145A428" w14:textId="77777777" w:rsidR="003A7186" w:rsidRPr="00330C24" w:rsidRDefault="00467B27" w:rsidP="00630DA1">
      <w:pPr>
        <w:pStyle w:val="heading20"/>
        <w:tabs>
          <w:tab w:val="clear" w:pos="510"/>
          <w:tab w:val="left" w:pos="450"/>
        </w:tabs>
        <w:rPr>
          <w:rFonts w:ascii="Arial" w:hAnsi="Arial" w:cs="Arial"/>
          <w:lang w:val="en-GB"/>
        </w:rPr>
      </w:pPr>
      <w:r w:rsidRPr="00330C24">
        <w:rPr>
          <w:rFonts w:ascii="Arial" w:hAnsi="Arial" w:cs="Arial"/>
          <w:lang w:val="en-GB"/>
        </w:rPr>
        <w:t>3.2</w:t>
      </w:r>
      <w:r w:rsidRPr="00330C24">
        <w:rPr>
          <w:rFonts w:ascii="Arial" w:hAnsi="Arial" w:cs="Arial"/>
          <w:lang w:val="en-GB"/>
        </w:rPr>
        <w:tab/>
        <w:t>Headers</w:t>
      </w:r>
    </w:p>
    <w:p w14:paraId="17B7828D" w14:textId="77777777" w:rsidR="005977E1" w:rsidRPr="00C12D2D" w:rsidRDefault="00580945" w:rsidP="00DC6FB4">
      <w:pPr>
        <w:pStyle w:val="p1a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Each paper should begin on a right-hand (odd-numbered) page. It is preferable if </w:t>
      </w:r>
      <w:r w:rsidR="00CB21C5" w:rsidRPr="00C12D2D">
        <w:rPr>
          <w:rFonts w:ascii="Times New Roman" w:hAnsi="Times New Roman"/>
        </w:rPr>
        <w:t>your paper consists of an even number of pages.</w:t>
      </w:r>
    </w:p>
    <w:p w14:paraId="761823FA" w14:textId="77777777" w:rsidR="00580945" w:rsidRPr="00C12D2D" w:rsidRDefault="00580945" w:rsidP="00DC6FB4">
      <w:pPr>
        <w:pStyle w:val="p1a"/>
        <w:ind w:firstLine="227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The </w:t>
      </w:r>
      <w:r w:rsidR="00330C24">
        <w:rPr>
          <w:rFonts w:ascii="Times New Roman" w:hAnsi="Times New Roman"/>
        </w:rPr>
        <w:t xml:space="preserve">running headline (header) </w:t>
      </w:r>
      <w:r w:rsidRPr="00C12D2D">
        <w:rPr>
          <w:rFonts w:ascii="Times New Roman" w:hAnsi="Times New Roman"/>
        </w:rPr>
        <w:t xml:space="preserve">contains the author name(s) on the left-hand page and the title of the paper on the right-hand page. </w:t>
      </w:r>
    </w:p>
    <w:p w14:paraId="172915F9" w14:textId="77777777" w:rsidR="00580945" w:rsidRPr="00C12D2D" w:rsidRDefault="00330C24" w:rsidP="00DC6FB4">
      <w:pPr>
        <w:pStyle w:val="p1a"/>
        <w:ind w:firstLine="22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DO NOT number your paper as this will be </w:t>
      </w:r>
      <w:r w:rsidRPr="00C12D2D">
        <w:rPr>
          <w:rFonts w:ascii="Times New Roman" w:hAnsi="Times New Roman"/>
        </w:rPr>
        <w:t xml:space="preserve">inserted </w:t>
      </w:r>
      <w:r>
        <w:rPr>
          <w:rFonts w:ascii="Times New Roman" w:hAnsi="Times New Roman"/>
        </w:rPr>
        <w:t xml:space="preserve">in the final stages of publication </w:t>
      </w:r>
      <w:r w:rsidR="00580945" w:rsidRPr="00C12D2D">
        <w:rPr>
          <w:rFonts w:ascii="Times New Roman" w:hAnsi="Times New Roman"/>
        </w:rPr>
        <w:t xml:space="preserve">by the editor. </w:t>
      </w:r>
    </w:p>
    <w:p w14:paraId="1E3CB784" w14:textId="77777777" w:rsidR="00467B27" w:rsidRPr="00C12D2D" w:rsidRDefault="00467B27" w:rsidP="00DC6FB4">
      <w:pPr>
        <w:pStyle w:val="p1a"/>
        <w:ind w:firstLine="227"/>
        <w:rPr>
          <w:rFonts w:ascii="Times New Roman" w:hAnsi="Times New Roman"/>
        </w:rPr>
      </w:pPr>
      <w:r w:rsidRPr="00C12D2D">
        <w:rPr>
          <w:rFonts w:ascii="Times New Roman" w:hAnsi="Times New Roman"/>
        </w:rPr>
        <w:t>Headers should be inserted in the paper. Proceed as follows:</w:t>
      </w:r>
    </w:p>
    <w:p w14:paraId="1A59166D" w14:textId="77777777" w:rsidR="00580945" w:rsidRPr="00C12D2D" w:rsidRDefault="00C344C1" w:rsidP="00DC6FB4">
      <w:pPr>
        <w:pStyle w:val="p1a"/>
        <w:spacing w:before="120"/>
        <w:ind w:firstLine="227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For aesthetic reasons, the first page has no header and no page number, but it is included in the automatic page numbering. </w:t>
      </w:r>
    </w:p>
    <w:p w14:paraId="66BE1469" w14:textId="77777777" w:rsidR="00467B27" w:rsidRPr="00C12D2D" w:rsidRDefault="00580945" w:rsidP="00DC6FB4">
      <w:pPr>
        <w:pStyle w:val="p1a"/>
        <w:ind w:firstLine="227"/>
        <w:rPr>
          <w:rFonts w:ascii="Times New Roman" w:hAnsi="Times New Roman"/>
          <w:szCs w:val="22"/>
        </w:rPr>
      </w:pPr>
      <w:r w:rsidRPr="00C12D2D">
        <w:rPr>
          <w:rFonts w:ascii="Times New Roman" w:hAnsi="Times New Roman"/>
          <w:lang w:val="tr-TR"/>
        </w:rPr>
        <w:t>The title in header should only be one line. If it is necessary you should use a shortened version of the title.</w:t>
      </w:r>
    </w:p>
    <w:p w14:paraId="2521DE8E" w14:textId="77777777" w:rsidR="00467B27" w:rsidRPr="00B64059" w:rsidRDefault="00D46C02" w:rsidP="00630DA1">
      <w:pPr>
        <w:pStyle w:val="heading20"/>
        <w:numPr>
          <w:ilvl w:val="1"/>
          <w:numId w:val="19"/>
        </w:numPr>
        <w:tabs>
          <w:tab w:val="clear" w:pos="510"/>
          <w:tab w:val="left" w:pos="450"/>
        </w:tabs>
        <w:ind w:left="0" w:firstLine="0"/>
        <w:rPr>
          <w:rFonts w:ascii="Arial" w:hAnsi="Arial" w:cs="Arial"/>
        </w:rPr>
      </w:pPr>
      <w:r w:rsidRPr="00B64059">
        <w:rPr>
          <w:rFonts w:ascii="Arial" w:hAnsi="Arial" w:cs="Arial"/>
        </w:rPr>
        <w:t>References</w:t>
      </w:r>
    </w:p>
    <w:p w14:paraId="1F63C255" w14:textId="77777777" w:rsidR="00D46C02" w:rsidRPr="00C12D2D" w:rsidRDefault="00D46C02" w:rsidP="00DC6FB4">
      <w:pPr>
        <w:pStyle w:val="p1a"/>
        <w:rPr>
          <w:rFonts w:ascii="Times New Roman" w:hAnsi="Times New Roman"/>
        </w:rPr>
      </w:pPr>
      <w:r w:rsidRPr="00C12D2D">
        <w:rPr>
          <w:rFonts w:ascii="Times New Roman" w:hAnsi="Times New Roman"/>
        </w:rPr>
        <w:t xml:space="preserve">References should be cited in the text </w:t>
      </w:r>
      <w:r w:rsidR="00D54D7D" w:rsidRPr="00C12D2D">
        <w:rPr>
          <w:rFonts w:ascii="Times New Roman" w:hAnsi="Times New Roman"/>
        </w:rPr>
        <w:t xml:space="preserve">using </w:t>
      </w:r>
      <w:r w:rsidR="00D54D7D" w:rsidRPr="00C12D2D">
        <w:rPr>
          <w:rFonts w:ascii="Times New Roman" w:hAnsi="Times New Roman"/>
          <w:szCs w:val="22"/>
        </w:rPr>
        <w:t>American Psychological Association, 6th edition referencing style</w:t>
      </w:r>
      <w:r w:rsidRPr="00C12D2D">
        <w:rPr>
          <w:rFonts w:ascii="Times New Roman" w:hAnsi="Times New Roman"/>
        </w:rPr>
        <w:t xml:space="preserve">. </w:t>
      </w:r>
    </w:p>
    <w:p w14:paraId="5122FB10" w14:textId="77777777" w:rsidR="00570F6B" w:rsidRPr="00C12D2D" w:rsidRDefault="00D46C02" w:rsidP="00B64059">
      <w:pPr>
        <w:pStyle w:val="p1a"/>
        <w:ind w:firstLine="227"/>
        <w:rPr>
          <w:rFonts w:ascii="Times New Roman" w:hAnsi="Times New Roman"/>
        </w:rPr>
      </w:pPr>
      <w:r w:rsidRPr="00C12D2D">
        <w:rPr>
          <w:rFonts w:ascii="Times New Roman" w:hAnsi="Times New Roman"/>
        </w:rPr>
        <w:t>All references cited in the text must also appear in the reference list. The heading "References" should appear as a first-level heading but without a number</w:t>
      </w:r>
      <w:r w:rsidR="00B64059">
        <w:rPr>
          <w:rFonts w:ascii="Times New Roman" w:hAnsi="Times New Roman"/>
        </w:rPr>
        <w:t xml:space="preserve"> and make use of a hanging indent</w:t>
      </w:r>
      <w:r w:rsidRPr="00C12D2D">
        <w:rPr>
          <w:rFonts w:ascii="Times New Roman" w:hAnsi="Times New Roman"/>
        </w:rPr>
        <w:t xml:space="preserve">. </w:t>
      </w:r>
    </w:p>
    <w:p w14:paraId="460679E4" w14:textId="77777777" w:rsidR="00D46C02" w:rsidRPr="00B64059" w:rsidRDefault="00570F6B" w:rsidP="00DC6FB4">
      <w:pPr>
        <w:pStyle w:val="heading10"/>
        <w:rPr>
          <w:rFonts w:ascii="Arial" w:hAnsi="Arial" w:cs="Arial"/>
        </w:rPr>
      </w:pPr>
      <w:r w:rsidRPr="00B64059">
        <w:rPr>
          <w:rFonts w:ascii="Arial" w:hAnsi="Arial" w:cs="Arial"/>
        </w:rPr>
        <w:t>4</w:t>
      </w:r>
      <w:r w:rsidRPr="00B64059">
        <w:rPr>
          <w:rFonts w:ascii="Arial" w:hAnsi="Arial" w:cs="Arial"/>
        </w:rPr>
        <w:tab/>
        <w:t>Conclusions</w:t>
      </w:r>
    </w:p>
    <w:p w14:paraId="017EFAF2" w14:textId="77777777" w:rsidR="008E6CFF" w:rsidRPr="00C12D2D" w:rsidRDefault="003B7368" w:rsidP="00DC6FB4">
      <w:pPr>
        <w:pStyle w:val="p1a"/>
        <w:rPr>
          <w:rFonts w:ascii="Times New Roman" w:hAnsi="Times New Roman"/>
          <w:szCs w:val="22"/>
        </w:rPr>
      </w:pPr>
      <w:r w:rsidRPr="00C12D2D">
        <w:rPr>
          <w:rFonts w:ascii="Times New Roman" w:hAnsi="Times New Roman"/>
        </w:rPr>
        <w:t xml:space="preserve">Please, follow our instructions faithfully; otherwise you have to resubmit your full paper. </w:t>
      </w:r>
      <w:r w:rsidR="008E6CFF" w:rsidRPr="00C12D2D">
        <w:rPr>
          <w:rFonts w:ascii="Times New Roman" w:hAnsi="Times New Roman"/>
          <w:szCs w:val="22"/>
        </w:rPr>
        <w:t xml:space="preserve">Please feel free to contact </w:t>
      </w:r>
      <w:r w:rsidR="00FB35A5" w:rsidRPr="00C12D2D">
        <w:rPr>
          <w:rFonts w:ascii="Times New Roman" w:hAnsi="Times New Roman"/>
          <w:szCs w:val="22"/>
        </w:rPr>
        <w:t>with us</w:t>
      </w:r>
      <w:r w:rsidR="008E6CFF" w:rsidRPr="00C12D2D">
        <w:rPr>
          <w:rFonts w:ascii="Times New Roman" w:hAnsi="Times New Roman"/>
          <w:szCs w:val="22"/>
        </w:rPr>
        <w:t xml:space="preserve"> if you experience problems in following the requirements or have any questions regarding the </w:t>
      </w:r>
      <w:r w:rsidR="00FB35A5" w:rsidRPr="00C12D2D">
        <w:rPr>
          <w:rFonts w:ascii="Times New Roman" w:hAnsi="Times New Roman"/>
          <w:szCs w:val="22"/>
        </w:rPr>
        <w:t>format of your paper</w:t>
      </w:r>
      <w:r w:rsidR="008E6CFF" w:rsidRPr="00C12D2D">
        <w:rPr>
          <w:rFonts w:ascii="Times New Roman" w:hAnsi="Times New Roman"/>
          <w:szCs w:val="22"/>
        </w:rPr>
        <w:t xml:space="preserve">. </w:t>
      </w:r>
    </w:p>
    <w:p w14:paraId="311BDB47" w14:textId="77777777" w:rsidR="00D46C02" w:rsidRPr="00B64059" w:rsidRDefault="00D46C02" w:rsidP="00DC6FB4">
      <w:pPr>
        <w:pStyle w:val="heading10"/>
        <w:spacing w:before="280"/>
        <w:rPr>
          <w:rFonts w:ascii="Arial" w:hAnsi="Arial" w:cs="Arial"/>
          <w:lang w:val="en-GB"/>
        </w:rPr>
      </w:pPr>
      <w:r w:rsidRPr="00B64059">
        <w:rPr>
          <w:rFonts w:ascii="Arial" w:hAnsi="Arial" w:cs="Arial"/>
          <w:lang w:val="en-GB"/>
        </w:rPr>
        <w:t>References</w:t>
      </w:r>
    </w:p>
    <w:p w14:paraId="14B812EE" w14:textId="77777777" w:rsidR="00291C70" w:rsidRPr="00C12D2D" w:rsidRDefault="00291C70" w:rsidP="00B64059">
      <w:pPr>
        <w:widowControl w:val="0"/>
        <w:ind w:left="450" w:hanging="450"/>
        <w:rPr>
          <w:rFonts w:ascii="Times New Roman" w:hAnsi="Times New Roman"/>
          <w:noProof/>
          <w:sz w:val="20"/>
        </w:rPr>
      </w:pPr>
      <w:r w:rsidRPr="00C12D2D">
        <w:rPr>
          <w:rFonts w:ascii="Times New Roman" w:hAnsi="Times New Roman"/>
          <w:noProof/>
          <w:sz w:val="20"/>
        </w:rPr>
        <w:t xml:space="preserve">Brackett, M. A. (2010). Emotion-regulation ability, burnout, and job satisfaction among british secondary-school teachers. </w:t>
      </w:r>
      <w:r w:rsidRPr="00C12D2D">
        <w:rPr>
          <w:rFonts w:ascii="Times New Roman" w:hAnsi="Times New Roman"/>
          <w:i/>
          <w:iCs/>
          <w:noProof/>
          <w:sz w:val="20"/>
        </w:rPr>
        <w:t>Psychology</w:t>
      </w:r>
      <w:r w:rsidRPr="00C12D2D">
        <w:rPr>
          <w:rFonts w:ascii="Times New Roman" w:hAnsi="Times New Roman"/>
          <w:noProof/>
          <w:sz w:val="20"/>
        </w:rPr>
        <w:t xml:space="preserve">, </w:t>
      </w:r>
      <w:r w:rsidRPr="00C12D2D">
        <w:rPr>
          <w:rFonts w:ascii="Times New Roman" w:hAnsi="Times New Roman"/>
          <w:i/>
          <w:iCs/>
          <w:noProof/>
          <w:sz w:val="20"/>
        </w:rPr>
        <w:t>47</w:t>
      </w:r>
      <w:r w:rsidRPr="00C12D2D">
        <w:rPr>
          <w:rFonts w:ascii="Times New Roman" w:hAnsi="Times New Roman"/>
          <w:noProof/>
          <w:sz w:val="20"/>
        </w:rPr>
        <w:t>(4), 406–417. https://doi.org/10.1002/pits</w:t>
      </w:r>
    </w:p>
    <w:p w14:paraId="74BAE9A8" w14:textId="77777777" w:rsidR="00291C70" w:rsidRPr="00C12D2D" w:rsidRDefault="00291C70" w:rsidP="00B64059">
      <w:pPr>
        <w:widowControl w:val="0"/>
        <w:ind w:left="450" w:hanging="450"/>
        <w:rPr>
          <w:rFonts w:ascii="Times New Roman" w:hAnsi="Times New Roman"/>
          <w:noProof/>
          <w:sz w:val="20"/>
        </w:rPr>
      </w:pPr>
      <w:r w:rsidRPr="00C12D2D">
        <w:rPr>
          <w:rFonts w:ascii="Times New Roman" w:hAnsi="Times New Roman"/>
          <w:noProof/>
          <w:sz w:val="20"/>
        </w:rPr>
        <w:t xml:space="preserve">Finn, A. (2011). Investigating the non-linear effects of e-service quality dimensions on customer satisfaction. </w:t>
      </w:r>
      <w:r w:rsidRPr="00C12D2D">
        <w:rPr>
          <w:rFonts w:ascii="Times New Roman" w:hAnsi="Times New Roman"/>
          <w:i/>
          <w:iCs/>
          <w:noProof/>
          <w:sz w:val="20"/>
        </w:rPr>
        <w:t>Journal of Retailing and Consumer Services</w:t>
      </w:r>
      <w:r w:rsidRPr="00C12D2D">
        <w:rPr>
          <w:rFonts w:ascii="Times New Roman" w:hAnsi="Times New Roman"/>
          <w:noProof/>
          <w:sz w:val="20"/>
        </w:rPr>
        <w:t xml:space="preserve">, </w:t>
      </w:r>
      <w:r w:rsidRPr="00C12D2D">
        <w:rPr>
          <w:rFonts w:ascii="Times New Roman" w:hAnsi="Times New Roman"/>
          <w:i/>
          <w:iCs/>
          <w:noProof/>
          <w:sz w:val="20"/>
        </w:rPr>
        <w:t>18</w:t>
      </w:r>
      <w:r w:rsidRPr="00C12D2D">
        <w:rPr>
          <w:rFonts w:ascii="Times New Roman" w:hAnsi="Times New Roman"/>
          <w:noProof/>
          <w:sz w:val="20"/>
        </w:rPr>
        <w:t>(1), 27–37. https://doi.org/10.1016/j.jretconser.2010.09.002</w:t>
      </w:r>
    </w:p>
    <w:p w14:paraId="41A2D0E3" w14:textId="77777777" w:rsidR="00291C70" w:rsidRPr="00C12D2D" w:rsidRDefault="00291C70" w:rsidP="00B64059">
      <w:pPr>
        <w:widowControl w:val="0"/>
        <w:ind w:left="450" w:hanging="450"/>
        <w:rPr>
          <w:rFonts w:ascii="Times New Roman" w:hAnsi="Times New Roman"/>
          <w:noProof/>
          <w:sz w:val="20"/>
        </w:rPr>
      </w:pPr>
      <w:r w:rsidRPr="00C12D2D">
        <w:rPr>
          <w:rFonts w:ascii="Times New Roman" w:hAnsi="Times New Roman"/>
          <w:noProof/>
          <w:sz w:val="20"/>
        </w:rPr>
        <w:t xml:space="preserve">Henseler, J., &amp; Chin, W. (2010). A Comparison of Approaches for the Analysis of Interaction Effects Between Latent Variables Using Partial Least Squares Path Modeling. </w:t>
      </w:r>
      <w:r w:rsidRPr="00C12D2D">
        <w:rPr>
          <w:rFonts w:ascii="Times New Roman" w:hAnsi="Times New Roman"/>
          <w:i/>
          <w:iCs/>
          <w:noProof/>
          <w:sz w:val="20"/>
        </w:rPr>
        <w:t>Structural Equation Modeling: A Multidisciplinary Journal</w:t>
      </w:r>
      <w:r w:rsidRPr="00C12D2D">
        <w:rPr>
          <w:rFonts w:ascii="Times New Roman" w:hAnsi="Times New Roman"/>
          <w:noProof/>
          <w:sz w:val="20"/>
        </w:rPr>
        <w:t xml:space="preserve">, </w:t>
      </w:r>
      <w:r w:rsidRPr="00C12D2D">
        <w:rPr>
          <w:rFonts w:ascii="Times New Roman" w:hAnsi="Times New Roman"/>
          <w:i/>
          <w:iCs/>
          <w:noProof/>
          <w:sz w:val="20"/>
        </w:rPr>
        <w:t>17</w:t>
      </w:r>
      <w:r w:rsidRPr="00C12D2D">
        <w:rPr>
          <w:rFonts w:ascii="Times New Roman" w:hAnsi="Times New Roman"/>
          <w:noProof/>
          <w:sz w:val="20"/>
        </w:rPr>
        <w:t>(1), 82–109. https://doi.org/10.1080/10705510903439003</w:t>
      </w:r>
    </w:p>
    <w:p w14:paraId="1E345BE0" w14:textId="77777777" w:rsidR="00291C70" w:rsidRPr="00C12D2D" w:rsidRDefault="00291C70" w:rsidP="00B64059">
      <w:pPr>
        <w:widowControl w:val="0"/>
        <w:ind w:left="450" w:hanging="450"/>
        <w:rPr>
          <w:rFonts w:ascii="Times New Roman" w:hAnsi="Times New Roman"/>
          <w:noProof/>
          <w:sz w:val="20"/>
        </w:rPr>
      </w:pPr>
      <w:r w:rsidRPr="00C12D2D">
        <w:rPr>
          <w:rFonts w:ascii="Times New Roman" w:hAnsi="Times New Roman"/>
          <w:noProof/>
          <w:sz w:val="20"/>
        </w:rPr>
        <w:t xml:space="preserve">Mortan, T., Genova, A., Neild, B., Wilcon, N., Haslam, C., Dell’Atti, A., … Furia, L. Di. (2015). </w:t>
      </w:r>
      <w:r w:rsidRPr="00C12D2D">
        <w:rPr>
          <w:rFonts w:ascii="Times New Roman" w:hAnsi="Times New Roman"/>
          <w:i/>
          <w:iCs/>
          <w:noProof/>
          <w:sz w:val="20"/>
        </w:rPr>
        <w:t>AGES 2.0 : Activating and Guiding the Engagement of Seniors through Social Media Final Report</w:t>
      </w:r>
      <w:r w:rsidRPr="00C12D2D">
        <w:rPr>
          <w:rFonts w:ascii="Times New Roman" w:hAnsi="Times New Roman"/>
          <w:noProof/>
          <w:sz w:val="20"/>
        </w:rPr>
        <w:t>.</w:t>
      </w:r>
    </w:p>
    <w:p w14:paraId="59B557D2" w14:textId="77777777" w:rsidR="00291C70" w:rsidRPr="00C12D2D" w:rsidRDefault="00291C70" w:rsidP="00B64059">
      <w:pPr>
        <w:widowControl w:val="0"/>
        <w:ind w:left="450" w:hanging="450"/>
        <w:rPr>
          <w:rFonts w:ascii="Times New Roman" w:hAnsi="Times New Roman"/>
          <w:noProof/>
          <w:sz w:val="20"/>
        </w:rPr>
      </w:pPr>
      <w:r w:rsidRPr="00C12D2D">
        <w:rPr>
          <w:rFonts w:ascii="Times New Roman" w:hAnsi="Times New Roman"/>
          <w:noProof/>
          <w:sz w:val="20"/>
        </w:rPr>
        <w:t xml:space="preserve">Polit, D. F., &amp; Beck, C. T. (2010). Generalization in quantitative and qualitative research: Myths and strategies. </w:t>
      </w:r>
      <w:r w:rsidRPr="00C12D2D">
        <w:rPr>
          <w:rFonts w:ascii="Times New Roman" w:hAnsi="Times New Roman"/>
          <w:i/>
          <w:iCs/>
          <w:noProof/>
          <w:sz w:val="20"/>
        </w:rPr>
        <w:t>International Journal of Nursing Studies</w:t>
      </w:r>
      <w:r w:rsidRPr="00C12D2D">
        <w:rPr>
          <w:rFonts w:ascii="Times New Roman" w:hAnsi="Times New Roman"/>
          <w:noProof/>
          <w:sz w:val="20"/>
        </w:rPr>
        <w:t xml:space="preserve">, </w:t>
      </w:r>
      <w:r w:rsidRPr="00C12D2D">
        <w:rPr>
          <w:rFonts w:ascii="Times New Roman" w:hAnsi="Times New Roman"/>
          <w:i/>
          <w:iCs/>
          <w:noProof/>
          <w:sz w:val="20"/>
        </w:rPr>
        <w:t>47</w:t>
      </w:r>
      <w:r w:rsidRPr="00C12D2D">
        <w:rPr>
          <w:rFonts w:ascii="Times New Roman" w:hAnsi="Times New Roman"/>
          <w:noProof/>
          <w:sz w:val="20"/>
        </w:rPr>
        <w:t>(11), 1451–1458. https://doi.org/10.1016/j.ijnurstu.2010.06.004</w:t>
      </w:r>
    </w:p>
    <w:p w14:paraId="1CF6FD04" w14:textId="77777777" w:rsidR="00291C70" w:rsidRPr="00C12D2D" w:rsidRDefault="00291C70" w:rsidP="00B64059">
      <w:pPr>
        <w:widowControl w:val="0"/>
        <w:ind w:left="450" w:hanging="450"/>
        <w:rPr>
          <w:rFonts w:ascii="Times New Roman" w:hAnsi="Times New Roman"/>
          <w:noProof/>
          <w:sz w:val="20"/>
        </w:rPr>
      </w:pPr>
      <w:r w:rsidRPr="00C12D2D">
        <w:rPr>
          <w:rFonts w:ascii="Times New Roman" w:hAnsi="Times New Roman"/>
          <w:noProof/>
          <w:sz w:val="20"/>
        </w:rPr>
        <w:lastRenderedPageBreak/>
        <w:t xml:space="preserve">Sánchez-núñez, M. T., Fernández-berrocal, P., Montañés, J., &amp; Latorre, J. M. (2008). Does Emotional Intelligence Depend on Gender ? The Socialization of Emotional Competencies in Men and Women and its Implications. </w:t>
      </w:r>
      <w:r w:rsidRPr="00C12D2D">
        <w:rPr>
          <w:rFonts w:ascii="Times New Roman" w:hAnsi="Times New Roman"/>
          <w:i/>
          <w:iCs/>
          <w:noProof/>
          <w:sz w:val="20"/>
        </w:rPr>
        <w:t>Electronic Journal of Research in Educational Psychology</w:t>
      </w:r>
      <w:r w:rsidRPr="00C12D2D">
        <w:rPr>
          <w:rFonts w:ascii="Times New Roman" w:hAnsi="Times New Roman"/>
          <w:noProof/>
          <w:sz w:val="20"/>
        </w:rPr>
        <w:t xml:space="preserve">, </w:t>
      </w:r>
      <w:r w:rsidRPr="00C12D2D">
        <w:rPr>
          <w:rFonts w:ascii="Times New Roman" w:hAnsi="Times New Roman"/>
          <w:i/>
          <w:iCs/>
          <w:noProof/>
          <w:sz w:val="20"/>
        </w:rPr>
        <w:t>6</w:t>
      </w:r>
      <w:r w:rsidRPr="00C12D2D">
        <w:rPr>
          <w:rFonts w:ascii="Times New Roman" w:hAnsi="Times New Roman"/>
          <w:noProof/>
          <w:sz w:val="20"/>
        </w:rPr>
        <w:t>(15), 455–474.</w:t>
      </w:r>
    </w:p>
    <w:p w14:paraId="4A55413E" w14:textId="77777777" w:rsidR="00291C70" w:rsidRPr="00C12D2D" w:rsidRDefault="00291C70" w:rsidP="00B64059">
      <w:pPr>
        <w:widowControl w:val="0"/>
        <w:ind w:left="450" w:hanging="450"/>
        <w:rPr>
          <w:rFonts w:ascii="Times New Roman" w:hAnsi="Times New Roman"/>
          <w:noProof/>
          <w:sz w:val="20"/>
        </w:rPr>
      </w:pPr>
      <w:r w:rsidRPr="00C12D2D">
        <w:rPr>
          <w:rFonts w:ascii="Times New Roman" w:hAnsi="Times New Roman"/>
          <w:noProof/>
          <w:sz w:val="20"/>
        </w:rPr>
        <w:t xml:space="preserve">V., S. J., Benson, P. G., &amp; Schroeder, R. G. (1989). An Instrument For Measuring The Critical Factors Of Quality Management. </w:t>
      </w:r>
      <w:r w:rsidRPr="00C12D2D">
        <w:rPr>
          <w:rFonts w:ascii="Times New Roman" w:hAnsi="Times New Roman"/>
          <w:i/>
          <w:iCs/>
          <w:noProof/>
          <w:sz w:val="20"/>
        </w:rPr>
        <w:t>An Instrument for Measuring the Critical Factors of Quality</w:t>
      </w:r>
      <w:r w:rsidRPr="00C12D2D">
        <w:rPr>
          <w:rFonts w:ascii="Times New Roman" w:hAnsi="Times New Roman"/>
          <w:noProof/>
          <w:sz w:val="20"/>
        </w:rPr>
        <w:t xml:space="preserve">, </w:t>
      </w:r>
      <w:r w:rsidRPr="00C12D2D">
        <w:rPr>
          <w:rFonts w:ascii="Times New Roman" w:hAnsi="Times New Roman"/>
          <w:i/>
          <w:iCs/>
          <w:noProof/>
          <w:sz w:val="20"/>
        </w:rPr>
        <w:t>20</w:t>
      </w:r>
      <w:r w:rsidRPr="00C12D2D">
        <w:rPr>
          <w:rFonts w:ascii="Times New Roman" w:hAnsi="Times New Roman"/>
          <w:noProof/>
          <w:sz w:val="20"/>
        </w:rPr>
        <w:t>(4), 810–829.</w:t>
      </w:r>
    </w:p>
    <w:p w14:paraId="43B4C99B" w14:textId="77777777" w:rsidR="00291C70" w:rsidRPr="00C12D2D" w:rsidRDefault="00291C70" w:rsidP="00DC6FB4">
      <w:pPr>
        <w:pStyle w:val="p1a"/>
        <w:rPr>
          <w:rFonts w:ascii="Times New Roman" w:hAnsi="Times New Roman"/>
          <w:sz w:val="20"/>
          <w:lang w:val="en-GB"/>
        </w:rPr>
      </w:pPr>
    </w:p>
    <w:sectPr w:rsidR="00291C70" w:rsidRPr="00C12D2D" w:rsidSect="00DC6FB4">
      <w:headerReference w:type="even" r:id="rId12"/>
      <w:headerReference w:type="default" r:id="rId13"/>
      <w:type w:val="oddPage"/>
      <w:pgSz w:w="11906" w:h="16838"/>
      <w:pgMar w:top="1440" w:right="1440" w:bottom="1440" w:left="1440" w:header="2376" w:footer="706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A1EEDE" w14:textId="77777777" w:rsidR="006434D0" w:rsidRDefault="006434D0">
      <w:r>
        <w:separator/>
      </w:r>
    </w:p>
  </w:endnote>
  <w:endnote w:type="continuationSeparator" w:id="0">
    <w:p w14:paraId="1DF88D17" w14:textId="77777777" w:rsidR="006434D0" w:rsidRDefault="00643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90370A-5236-4B13-97A3-D39B9D0AC5C8}"/>
    <w:embedBold r:id="rId2" w:fontKey="{33943CF8-A2D4-4B0F-BD12-C3D69C08A0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3" w:fontKey="{5C2FCBF1-D295-4A73-8149-3A7DD58AE7EF}"/>
    <w:embedBoldItalic r:id="rId4" w:fontKey="{65F3579E-C7D6-4B60-AAD7-8D759662A44B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16E4B935-F4E5-485D-8F81-6D91F3168FAB}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464DA6C-8A4D-4ED4-BF01-58E506039DC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FCF47C" w14:textId="77777777" w:rsidR="006434D0" w:rsidRDefault="006434D0">
      <w:r>
        <w:separator/>
      </w:r>
    </w:p>
  </w:footnote>
  <w:footnote w:type="continuationSeparator" w:id="0">
    <w:p w14:paraId="190BB957" w14:textId="77777777" w:rsidR="006434D0" w:rsidRDefault="006434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10501" w14:textId="76A8A843" w:rsidR="0069768E" w:rsidRDefault="0069768E" w:rsidP="0069768E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 w:rsidR="000341F9">
      <w:rPr>
        <w:noProof/>
      </w:rPr>
      <w:t>4</w:t>
    </w:r>
    <w:r>
      <w:fldChar w:fldCharType="end"/>
    </w:r>
    <w:r>
      <w:t>      </w:t>
    </w:r>
    <w:r w:rsidR="006D475F">
      <w:rPr>
        <w:noProof/>
      </w:rPr>
      <w:fldChar w:fldCharType="begin"/>
    </w:r>
    <w:r w:rsidR="006D475F">
      <w:rPr>
        <w:noProof/>
      </w:rPr>
      <w:instrText xml:space="preserve"> STYLEREF \l author \* MERGEFORMAT </w:instrText>
    </w:r>
    <w:r w:rsidR="006D475F">
      <w:rPr>
        <w:noProof/>
      </w:rPr>
      <w:fldChar w:fldCharType="separate"/>
    </w:r>
    <w:r w:rsidR="000341F9">
      <w:rPr>
        <w:b/>
        <w:bCs/>
        <w:noProof/>
      </w:rPr>
      <w:t>Error! No text of specified style in document.</w:t>
    </w:r>
    <w:r w:rsidR="006D475F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CC2A3" w14:textId="642F206A" w:rsidR="0069768E" w:rsidRDefault="006D475F" w:rsidP="0069768E">
    <w:pPr>
      <w:pStyle w:val="Runninghead-right"/>
    </w:pPr>
    <w:r>
      <w:rPr>
        <w:noProof/>
      </w:rPr>
      <w:fldChar w:fldCharType="begin"/>
    </w:r>
    <w:r>
      <w:rPr>
        <w:noProof/>
      </w:rPr>
      <w:instrText xml:space="preserve"> STYLEREF \l title \* MERGEFORMAT </w:instrText>
    </w:r>
    <w:r>
      <w:rPr>
        <w:noProof/>
      </w:rPr>
      <w:fldChar w:fldCharType="separate"/>
    </w:r>
    <w:r w:rsidR="000341F9">
      <w:rPr>
        <w:b/>
        <w:bCs/>
        <w:noProof/>
      </w:rPr>
      <w:t>Error! Use the Home tab to apply title to the text that you want to appear here.</w:t>
    </w:r>
    <w:r>
      <w:rPr>
        <w:noProof/>
      </w:rPr>
      <w:fldChar w:fldCharType="end"/>
    </w:r>
    <w:r w:rsidR="0069768E">
      <w:t>      </w:t>
    </w:r>
    <w:r w:rsidR="0069768E">
      <w:fldChar w:fldCharType="begin"/>
    </w:r>
    <w:r w:rsidR="0069768E">
      <w:instrText xml:space="preserve"> PAGE  \* MERGEFORMAT </w:instrText>
    </w:r>
    <w:r w:rsidR="0069768E">
      <w:fldChar w:fldCharType="separate"/>
    </w:r>
    <w:r w:rsidR="000341F9">
      <w:rPr>
        <w:noProof/>
      </w:rPr>
      <w:t>3</w:t>
    </w:r>
    <w:r w:rsidR="0069768E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8DD0E3C"/>
    <w:multiLevelType w:val="hybridMultilevel"/>
    <w:tmpl w:val="74968CE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 w15:restartNumberingAfterBreak="0">
    <w:nsid w:val="118D7F84"/>
    <w:multiLevelType w:val="multilevel"/>
    <w:tmpl w:val="919A50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6C4091C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4" w15:restartNumberingAfterBreak="0">
    <w:nsid w:val="18DB5197"/>
    <w:multiLevelType w:val="hybridMultilevel"/>
    <w:tmpl w:val="BE1AA52A"/>
    <w:lvl w:ilvl="0" w:tplc="9BE2B4D4">
      <w:start w:val="1"/>
      <w:numFmt w:val="bullet"/>
      <w:pStyle w:val="BulletItem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73DFF"/>
    <w:multiLevelType w:val="multilevel"/>
    <w:tmpl w:val="2B5233F4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 w15:restartNumberingAfterBreak="0">
    <w:nsid w:val="263D7AF8"/>
    <w:multiLevelType w:val="hybridMultilevel"/>
    <w:tmpl w:val="2D76F2B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ADFBAE0"/>
    <w:multiLevelType w:val="hybridMultilevel"/>
    <w:tmpl w:val="E066A18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8CFFBD7"/>
    <w:multiLevelType w:val="hybridMultilevel"/>
    <w:tmpl w:val="6EF847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5C531CF6"/>
    <w:multiLevelType w:val="multilevel"/>
    <w:tmpl w:val="993292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5CBD11F8"/>
    <w:multiLevelType w:val="multilevel"/>
    <w:tmpl w:val="008C52EA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5D583C36"/>
    <w:multiLevelType w:val="multilevel"/>
    <w:tmpl w:val="FFFABD88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pStyle w:val="Style1"/>
      <w:lvlText w:val="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6607FE2C"/>
    <w:multiLevelType w:val="hybridMultilevel"/>
    <w:tmpl w:val="F75427C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14" w15:restartNumberingAfterBreak="0">
    <w:nsid w:val="76433FD9"/>
    <w:multiLevelType w:val="multilevel"/>
    <w:tmpl w:val="3ADA1E9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E5259C0"/>
    <w:multiLevelType w:val="hybridMultilevel"/>
    <w:tmpl w:val="CD9ECA3C"/>
    <w:lvl w:ilvl="0" w:tplc="D3CE3028">
      <w:start w:val="1"/>
      <w:numFmt w:val="bullet"/>
      <w:pStyle w:val="Subitem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13"/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4"/>
  </w:num>
  <w:num w:numId="7">
    <w:abstractNumId w:val="15"/>
  </w:num>
  <w:num w:numId="8">
    <w:abstractNumId w:val="11"/>
  </w:num>
  <w:num w:numId="9">
    <w:abstractNumId w:val="14"/>
  </w:num>
  <w:num w:numId="10">
    <w:abstractNumId w:val="3"/>
  </w:num>
  <w:num w:numId="11">
    <w:abstractNumId w:val="5"/>
  </w:num>
  <w:num w:numId="12">
    <w:abstractNumId w:val="8"/>
  </w:num>
  <w:num w:numId="13">
    <w:abstractNumId w:val="0"/>
  </w:num>
  <w:num w:numId="14">
    <w:abstractNumId w:val="12"/>
  </w:num>
  <w:num w:numId="15">
    <w:abstractNumId w:val="7"/>
  </w:num>
  <w:num w:numId="16">
    <w:abstractNumId w:val="10"/>
  </w:num>
  <w:num w:numId="17">
    <w:abstractNumId w:val="6"/>
  </w:num>
  <w:num w:numId="18">
    <w:abstractNumId w:val="2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consecutiveHyphenLimit w:val="3"/>
  <w:hyphenationZone w:val="140"/>
  <w:doNotHyphenateCaps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zNDQyM7A0NzUzMjZQ0lEKTi0uzszPAykwqQUAntV69ywAAAA="/>
  </w:docVars>
  <w:rsids>
    <w:rsidRoot w:val="00623062"/>
    <w:rsid w:val="000341F9"/>
    <w:rsid w:val="0004457E"/>
    <w:rsid w:val="00076D2C"/>
    <w:rsid w:val="000B66B3"/>
    <w:rsid w:val="000C1B67"/>
    <w:rsid w:val="000C463D"/>
    <w:rsid w:val="000D7F2E"/>
    <w:rsid w:val="001318DB"/>
    <w:rsid w:val="001708E9"/>
    <w:rsid w:val="001F341A"/>
    <w:rsid w:val="002372E4"/>
    <w:rsid w:val="00285805"/>
    <w:rsid w:val="00291C70"/>
    <w:rsid w:val="002E77ED"/>
    <w:rsid w:val="00330C24"/>
    <w:rsid w:val="003A7186"/>
    <w:rsid w:val="003B7368"/>
    <w:rsid w:val="003D7FCE"/>
    <w:rsid w:val="004349A7"/>
    <w:rsid w:val="00467B27"/>
    <w:rsid w:val="004A4654"/>
    <w:rsid w:val="004A503B"/>
    <w:rsid w:val="004B3B71"/>
    <w:rsid w:val="00510E5B"/>
    <w:rsid w:val="00561A37"/>
    <w:rsid w:val="0056280C"/>
    <w:rsid w:val="00570F6B"/>
    <w:rsid w:val="00580945"/>
    <w:rsid w:val="00586EDE"/>
    <w:rsid w:val="005977E1"/>
    <w:rsid w:val="005A1733"/>
    <w:rsid w:val="005C6BDF"/>
    <w:rsid w:val="005F0831"/>
    <w:rsid w:val="00623062"/>
    <w:rsid w:val="00630DA1"/>
    <w:rsid w:val="006434D0"/>
    <w:rsid w:val="00687AFA"/>
    <w:rsid w:val="0069768E"/>
    <w:rsid w:val="006D475F"/>
    <w:rsid w:val="00705224"/>
    <w:rsid w:val="00730471"/>
    <w:rsid w:val="007A163B"/>
    <w:rsid w:val="007A26E5"/>
    <w:rsid w:val="007C7725"/>
    <w:rsid w:val="008B5151"/>
    <w:rsid w:val="008C2C3A"/>
    <w:rsid w:val="008E6CFF"/>
    <w:rsid w:val="00932A12"/>
    <w:rsid w:val="00947E31"/>
    <w:rsid w:val="00960B35"/>
    <w:rsid w:val="009D22B5"/>
    <w:rsid w:val="009E622C"/>
    <w:rsid w:val="00AD0603"/>
    <w:rsid w:val="00B01A33"/>
    <w:rsid w:val="00B24A78"/>
    <w:rsid w:val="00B323E7"/>
    <w:rsid w:val="00B64059"/>
    <w:rsid w:val="00B732A1"/>
    <w:rsid w:val="00B8194E"/>
    <w:rsid w:val="00BC1D17"/>
    <w:rsid w:val="00C048B9"/>
    <w:rsid w:val="00C12D2D"/>
    <w:rsid w:val="00C248A8"/>
    <w:rsid w:val="00C344C1"/>
    <w:rsid w:val="00CA679E"/>
    <w:rsid w:val="00CB21C5"/>
    <w:rsid w:val="00CF2FF8"/>
    <w:rsid w:val="00D46C02"/>
    <w:rsid w:val="00D54D7D"/>
    <w:rsid w:val="00D61DF6"/>
    <w:rsid w:val="00D759C6"/>
    <w:rsid w:val="00D87E06"/>
    <w:rsid w:val="00DA02CC"/>
    <w:rsid w:val="00DA7582"/>
    <w:rsid w:val="00DC6FB4"/>
    <w:rsid w:val="00E41DC6"/>
    <w:rsid w:val="00E6335D"/>
    <w:rsid w:val="00E833E5"/>
    <w:rsid w:val="00EA7CE3"/>
    <w:rsid w:val="00F1411E"/>
    <w:rsid w:val="00F47380"/>
    <w:rsid w:val="00F575BA"/>
    <w:rsid w:val="00F843F6"/>
    <w:rsid w:val="00FA565C"/>
    <w:rsid w:val="00FB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A97CFC"/>
  <w15:chartTrackingRefBased/>
  <w15:docId w15:val="{52CB09F0-FF5E-4432-8358-0050B5AB3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MY" w:eastAsia="en-MY" w:bidi="ta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151"/>
    <w:pPr>
      <w:overflowPunct w:val="0"/>
      <w:autoSpaceDE w:val="0"/>
      <w:autoSpaceDN w:val="0"/>
      <w:adjustRightInd w:val="0"/>
      <w:ind w:firstLine="227"/>
      <w:jc w:val="both"/>
      <w:textAlignment w:val="baseline"/>
    </w:pPr>
    <w:rPr>
      <w:rFonts w:ascii="Times" w:hAnsi="Times"/>
      <w:sz w:val="22"/>
      <w:lang w:val="en-US" w:eastAsia="de-DE" w:bidi="ar-SA"/>
    </w:rPr>
  </w:style>
  <w:style w:type="paragraph" w:styleId="Heading1">
    <w:name w:val="heading 1"/>
    <w:basedOn w:val="Normal"/>
    <w:next w:val="Normal"/>
    <w:qFormat/>
    <w:rsid w:val="008B5151"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Heading2">
    <w:name w:val="heading 2"/>
    <w:basedOn w:val="Normal"/>
    <w:next w:val="Normal"/>
    <w:qFormat/>
    <w:rsid w:val="008B5151"/>
    <w:pPr>
      <w:keepNext/>
      <w:spacing w:before="240" w:after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rsid w:val="008B5151"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B51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8B5151"/>
    <w:pPr>
      <w:tabs>
        <w:tab w:val="center" w:pos="4536"/>
        <w:tab w:val="right" w:pos="9072"/>
      </w:tabs>
    </w:pPr>
  </w:style>
  <w:style w:type="character" w:styleId="PageNumber">
    <w:name w:val="page number"/>
    <w:rsid w:val="008B5151"/>
    <w:rPr>
      <w:sz w:val="20"/>
    </w:rPr>
  </w:style>
  <w:style w:type="paragraph" w:customStyle="1" w:styleId="Runninghead-left">
    <w:name w:val="Running head - left"/>
    <w:basedOn w:val="Normal"/>
    <w:rsid w:val="008B5151"/>
    <w:pPr>
      <w:pBdr>
        <w:bottom w:val="single" w:sz="6" w:space="5" w:color="auto"/>
      </w:pBdr>
      <w:tabs>
        <w:tab w:val="left" w:pos="680"/>
        <w:tab w:val="right" w:pos="6237"/>
        <w:tab w:val="right" w:pos="6917"/>
      </w:tabs>
      <w:spacing w:after="120" w:line="220" w:lineRule="exact"/>
      <w:ind w:firstLine="0"/>
      <w:jc w:val="left"/>
    </w:pPr>
    <w:rPr>
      <w:sz w:val="20"/>
    </w:rPr>
  </w:style>
  <w:style w:type="paragraph" w:customStyle="1" w:styleId="Runninghead-right">
    <w:name w:val="Running head - right"/>
    <w:basedOn w:val="Runninghead-left"/>
    <w:rsid w:val="008B5151"/>
    <w:pPr>
      <w:jc w:val="right"/>
    </w:pPr>
  </w:style>
  <w:style w:type="paragraph" w:customStyle="1" w:styleId="author">
    <w:name w:val="author"/>
    <w:basedOn w:val="Normal"/>
    <w:next w:val="authorinfo"/>
    <w:rsid w:val="008B5151"/>
    <w:pPr>
      <w:spacing w:after="220"/>
      <w:ind w:firstLine="0"/>
      <w:jc w:val="left"/>
    </w:pPr>
  </w:style>
  <w:style w:type="paragraph" w:customStyle="1" w:styleId="table">
    <w:name w:val="table"/>
    <w:basedOn w:val="Normal"/>
    <w:rsid w:val="008B5151"/>
    <w:pPr>
      <w:ind w:firstLine="0"/>
      <w:jc w:val="left"/>
    </w:pPr>
    <w:rPr>
      <w:sz w:val="20"/>
      <w:szCs w:val="18"/>
    </w:rPr>
  </w:style>
  <w:style w:type="paragraph" w:customStyle="1" w:styleId="equation">
    <w:name w:val="equation"/>
    <w:basedOn w:val="Normal"/>
    <w:next w:val="Normal"/>
    <w:rsid w:val="008B5151"/>
    <w:pPr>
      <w:tabs>
        <w:tab w:val="left" w:pos="6237"/>
      </w:tabs>
      <w:spacing w:before="120" w:after="120"/>
      <w:ind w:firstLine="0"/>
      <w:jc w:val="center"/>
    </w:pPr>
  </w:style>
  <w:style w:type="paragraph" w:customStyle="1" w:styleId="figlegend">
    <w:name w:val="figlegend"/>
    <w:basedOn w:val="Normal"/>
    <w:next w:val="Normal"/>
    <w:rsid w:val="008B5151"/>
    <w:pPr>
      <w:keepLines/>
      <w:spacing w:before="120" w:after="240"/>
      <w:ind w:firstLine="0"/>
    </w:pPr>
    <w:rPr>
      <w:sz w:val="20"/>
    </w:rPr>
  </w:style>
  <w:style w:type="paragraph" w:customStyle="1" w:styleId="FunotentextFootnote">
    <w:name w:val="Fußnotentext.Footnote"/>
    <w:basedOn w:val="Normal"/>
    <w:rsid w:val="008B5151"/>
    <w:pPr>
      <w:tabs>
        <w:tab w:val="left" w:pos="170"/>
      </w:tabs>
      <w:ind w:left="170" w:hanging="170"/>
    </w:pPr>
    <w:rPr>
      <w:sz w:val="20"/>
    </w:rPr>
  </w:style>
  <w:style w:type="character" w:styleId="FootnoteReference">
    <w:name w:val="footnote reference"/>
    <w:semiHidden/>
    <w:rsid w:val="008B5151"/>
    <w:rPr>
      <w:position w:val="6"/>
      <w:sz w:val="12"/>
      <w:vertAlign w:val="baseline"/>
    </w:rPr>
  </w:style>
  <w:style w:type="paragraph" w:customStyle="1" w:styleId="heading10">
    <w:name w:val="heading1"/>
    <w:basedOn w:val="Normal"/>
    <w:next w:val="p1a"/>
    <w:link w:val="heading1Char"/>
    <w:rsid w:val="008B5151"/>
    <w:pPr>
      <w:keepNext/>
      <w:keepLines/>
      <w:tabs>
        <w:tab w:val="left" w:pos="454"/>
      </w:tabs>
      <w:suppressAutoHyphens/>
      <w:spacing w:before="520" w:after="280" w:line="280" w:lineRule="exact"/>
      <w:ind w:firstLine="0"/>
      <w:jc w:val="left"/>
    </w:pPr>
    <w:rPr>
      <w:rFonts w:ascii="Helvetica" w:hAnsi="Helvetica"/>
      <w:b/>
      <w:sz w:val="24"/>
    </w:rPr>
  </w:style>
  <w:style w:type="paragraph" w:customStyle="1" w:styleId="heading20">
    <w:name w:val="heading2"/>
    <w:basedOn w:val="Normal"/>
    <w:next w:val="p1a"/>
    <w:rsid w:val="008B5151"/>
    <w:pPr>
      <w:keepNext/>
      <w:keepLines/>
      <w:tabs>
        <w:tab w:val="left" w:pos="510"/>
      </w:tabs>
      <w:suppressAutoHyphens/>
      <w:spacing w:before="440" w:after="220" w:line="240" w:lineRule="exact"/>
      <w:ind w:firstLine="0"/>
      <w:jc w:val="left"/>
    </w:pPr>
    <w:rPr>
      <w:rFonts w:ascii="Helvetica" w:hAnsi="Helvetica"/>
      <w:b/>
    </w:rPr>
  </w:style>
  <w:style w:type="paragraph" w:customStyle="1" w:styleId="heading30">
    <w:name w:val="heading3"/>
    <w:basedOn w:val="Normal"/>
    <w:next w:val="p1a"/>
    <w:rsid w:val="008B5151"/>
    <w:pPr>
      <w:keepNext/>
      <w:keepLines/>
      <w:tabs>
        <w:tab w:val="left" w:pos="284"/>
      </w:tabs>
      <w:suppressAutoHyphens/>
      <w:spacing w:before="320" w:after="160" w:line="220" w:lineRule="exact"/>
      <w:ind w:firstLine="0"/>
      <w:jc w:val="left"/>
    </w:pPr>
    <w:rPr>
      <w:rFonts w:ascii="Helvetica" w:hAnsi="Helvetica"/>
      <w:b/>
      <w:i/>
      <w:sz w:val="20"/>
    </w:rPr>
  </w:style>
  <w:style w:type="paragraph" w:customStyle="1" w:styleId="Subitem">
    <w:name w:val="Subitem"/>
    <w:rsid w:val="008B5151"/>
    <w:pPr>
      <w:numPr>
        <w:numId w:val="7"/>
      </w:numPr>
      <w:tabs>
        <w:tab w:val="clear" w:pos="587"/>
        <w:tab w:val="num" w:pos="454"/>
      </w:tabs>
      <w:jc w:val="both"/>
    </w:pPr>
    <w:rPr>
      <w:rFonts w:ascii="Times" w:hAnsi="Times"/>
      <w:sz w:val="22"/>
      <w:lang w:val="de-DE" w:eastAsia="de-DE" w:bidi="ar-SA"/>
    </w:rPr>
  </w:style>
  <w:style w:type="paragraph" w:customStyle="1" w:styleId="NumberedItem">
    <w:name w:val="Numbered Item"/>
    <w:basedOn w:val="Subitem"/>
    <w:rsid w:val="008B5151"/>
  </w:style>
  <w:style w:type="paragraph" w:customStyle="1" w:styleId="p1a">
    <w:name w:val="p1a"/>
    <w:basedOn w:val="Normal"/>
    <w:next w:val="Normal"/>
    <w:link w:val="p1aChar"/>
    <w:rsid w:val="008B5151"/>
    <w:pPr>
      <w:ind w:firstLine="0"/>
    </w:pPr>
  </w:style>
  <w:style w:type="paragraph" w:customStyle="1" w:styleId="petit">
    <w:name w:val="petit"/>
    <w:basedOn w:val="Normal"/>
    <w:rsid w:val="008B5151"/>
    <w:rPr>
      <w:sz w:val="20"/>
    </w:rPr>
  </w:style>
  <w:style w:type="paragraph" w:customStyle="1" w:styleId="reference">
    <w:name w:val="reference"/>
    <w:basedOn w:val="Normal"/>
    <w:rsid w:val="008B5151"/>
    <w:pPr>
      <w:tabs>
        <w:tab w:val="left" w:pos="340"/>
      </w:tabs>
      <w:ind w:left="340" w:hanging="340"/>
    </w:pPr>
    <w:rPr>
      <w:sz w:val="20"/>
    </w:rPr>
  </w:style>
  <w:style w:type="paragraph" w:customStyle="1" w:styleId="Important">
    <w:name w:val="Important"/>
    <w:basedOn w:val="p1a"/>
    <w:rsid w:val="008B5151"/>
    <w:pPr>
      <w:pBdr>
        <w:top w:val="single" w:sz="6" w:space="2" w:color="auto" w:shadow="1"/>
        <w:left w:val="single" w:sz="6" w:space="2" w:color="auto" w:shadow="1"/>
        <w:bottom w:val="single" w:sz="6" w:space="2" w:color="auto" w:shadow="1"/>
        <w:right w:val="single" w:sz="6" w:space="2" w:color="auto" w:shadow="1"/>
      </w:pBdr>
      <w:spacing w:before="120" w:after="120"/>
      <w:ind w:left="284" w:right="284"/>
    </w:pPr>
  </w:style>
  <w:style w:type="paragraph" w:customStyle="1" w:styleId="tablelegend">
    <w:name w:val="tablelegend"/>
    <w:basedOn w:val="Normal"/>
    <w:next w:val="Normal"/>
    <w:rsid w:val="008B5151"/>
    <w:pPr>
      <w:keepNext/>
      <w:keepLines/>
      <w:spacing w:before="240" w:after="120"/>
      <w:ind w:firstLine="0"/>
    </w:pPr>
    <w:rPr>
      <w:sz w:val="20"/>
    </w:rPr>
  </w:style>
  <w:style w:type="paragraph" w:customStyle="1" w:styleId="tablenotes">
    <w:name w:val="tablenotes"/>
    <w:basedOn w:val="Normal"/>
    <w:next w:val="Normal"/>
    <w:rsid w:val="008B5151"/>
    <w:pPr>
      <w:widowControl w:val="0"/>
      <w:ind w:firstLine="0"/>
      <w:jc w:val="left"/>
    </w:pPr>
    <w:rPr>
      <w:sz w:val="20"/>
    </w:rPr>
  </w:style>
  <w:style w:type="paragraph" w:customStyle="1" w:styleId="Title1">
    <w:name w:val="Title1"/>
    <w:basedOn w:val="Normal"/>
    <w:next w:val="author"/>
    <w:rsid w:val="008B5151"/>
    <w:pPr>
      <w:keepNext/>
      <w:keepLines/>
      <w:pageBreakBefore/>
      <w:tabs>
        <w:tab w:val="left" w:pos="284"/>
      </w:tabs>
      <w:suppressAutoHyphens/>
      <w:spacing w:after="1680" w:line="348" w:lineRule="exact"/>
      <w:ind w:firstLine="0"/>
      <w:jc w:val="left"/>
    </w:pPr>
    <w:rPr>
      <w:rFonts w:ascii="Helvetica" w:hAnsi="Helvetica"/>
      <w:b/>
      <w:sz w:val="28"/>
    </w:rPr>
  </w:style>
  <w:style w:type="paragraph" w:styleId="TOC1">
    <w:name w:val="toc 1"/>
    <w:basedOn w:val="Normal"/>
    <w:next w:val="petit"/>
    <w:semiHidden/>
    <w:rsid w:val="008B5151"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TOC2">
    <w:name w:val="toc 2"/>
    <w:basedOn w:val="TOC1"/>
    <w:semiHidden/>
    <w:rsid w:val="008B5151"/>
    <w:pPr>
      <w:spacing w:before="0"/>
      <w:ind w:left="284"/>
    </w:pPr>
    <w:rPr>
      <w:b w:val="0"/>
    </w:rPr>
  </w:style>
  <w:style w:type="paragraph" w:styleId="TOC3">
    <w:name w:val="toc 3"/>
    <w:basedOn w:val="TOC1"/>
    <w:semiHidden/>
    <w:rsid w:val="008B5151"/>
    <w:pPr>
      <w:spacing w:before="0"/>
      <w:ind w:left="510"/>
    </w:pPr>
    <w:rPr>
      <w:b w:val="0"/>
    </w:rPr>
  </w:style>
  <w:style w:type="paragraph" w:styleId="Index1">
    <w:name w:val="index 1"/>
    <w:basedOn w:val="Normal"/>
    <w:next w:val="Normal"/>
    <w:semiHidden/>
    <w:rsid w:val="008B5151"/>
    <w:pPr>
      <w:ind w:left="220" w:hanging="220"/>
      <w:jc w:val="left"/>
    </w:pPr>
    <w:rPr>
      <w:sz w:val="20"/>
      <w:szCs w:val="21"/>
    </w:rPr>
  </w:style>
  <w:style w:type="paragraph" w:styleId="Index2">
    <w:name w:val="index 2"/>
    <w:basedOn w:val="Normal"/>
    <w:next w:val="Normal"/>
    <w:semiHidden/>
    <w:rsid w:val="008B5151"/>
    <w:pPr>
      <w:ind w:left="440" w:hanging="220"/>
      <w:jc w:val="left"/>
    </w:pPr>
    <w:rPr>
      <w:sz w:val="20"/>
      <w:szCs w:val="21"/>
    </w:rPr>
  </w:style>
  <w:style w:type="paragraph" w:styleId="Index3">
    <w:name w:val="index 3"/>
    <w:basedOn w:val="Normal"/>
    <w:next w:val="Normal"/>
    <w:semiHidden/>
    <w:rsid w:val="008B5151"/>
    <w:pPr>
      <w:ind w:left="660" w:hanging="220"/>
      <w:jc w:val="left"/>
    </w:pPr>
    <w:rPr>
      <w:szCs w:val="21"/>
    </w:rPr>
  </w:style>
  <w:style w:type="paragraph" w:styleId="IndexHeading">
    <w:name w:val="index heading"/>
    <w:basedOn w:val="Normal"/>
    <w:next w:val="Index1"/>
    <w:semiHidden/>
    <w:rsid w:val="008B5151"/>
    <w:pPr>
      <w:spacing w:before="240" w:after="120"/>
      <w:ind w:firstLine="0"/>
      <w:jc w:val="left"/>
    </w:pPr>
    <w:rPr>
      <w:b/>
      <w:bCs/>
      <w:sz w:val="20"/>
      <w:szCs w:val="31"/>
    </w:rPr>
  </w:style>
  <w:style w:type="paragraph" w:styleId="FootnoteText">
    <w:name w:val="footnote text"/>
    <w:basedOn w:val="Normal"/>
    <w:semiHidden/>
    <w:rsid w:val="008B5151"/>
    <w:rPr>
      <w:sz w:val="20"/>
    </w:rPr>
  </w:style>
  <w:style w:type="paragraph" w:styleId="TOC4">
    <w:name w:val="toc 4"/>
    <w:basedOn w:val="Normal"/>
    <w:next w:val="Normal"/>
    <w:autoRedefine/>
    <w:semiHidden/>
    <w:rsid w:val="008B5151"/>
    <w:pPr>
      <w:ind w:left="660"/>
    </w:pPr>
  </w:style>
  <w:style w:type="paragraph" w:styleId="TOC5">
    <w:name w:val="toc 5"/>
    <w:basedOn w:val="Normal"/>
    <w:next w:val="Normal"/>
    <w:autoRedefine/>
    <w:semiHidden/>
    <w:rsid w:val="008B5151"/>
    <w:pPr>
      <w:ind w:left="880"/>
    </w:pPr>
  </w:style>
  <w:style w:type="paragraph" w:styleId="TOC6">
    <w:name w:val="toc 6"/>
    <w:basedOn w:val="Normal"/>
    <w:next w:val="Normal"/>
    <w:autoRedefine/>
    <w:semiHidden/>
    <w:rsid w:val="008B5151"/>
    <w:pPr>
      <w:ind w:left="1100"/>
    </w:pPr>
  </w:style>
  <w:style w:type="paragraph" w:styleId="TOC7">
    <w:name w:val="toc 7"/>
    <w:basedOn w:val="Normal"/>
    <w:next w:val="Normal"/>
    <w:autoRedefine/>
    <w:semiHidden/>
    <w:rsid w:val="008B5151"/>
    <w:pPr>
      <w:ind w:left="1320"/>
    </w:pPr>
  </w:style>
  <w:style w:type="paragraph" w:styleId="TOC8">
    <w:name w:val="toc 8"/>
    <w:basedOn w:val="Normal"/>
    <w:next w:val="Normal"/>
    <w:autoRedefine/>
    <w:semiHidden/>
    <w:rsid w:val="008B5151"/>
    <w:pPr>
      <w:ind w:left="1540"/>
    </w:pPr>
  </w:style>
  <w:style w:type="paragraph" w:styleId="TOC9">
    <w:name w:val="toc 9"/>
    <w:basedOn w:val="Normal"/>
    <w:next w:val="Normal"/>
    <w:autoRedefine/>
    <w:semiHidden/>
    <w:rsid w:val="008B5151"/>
    <w:pPr>
      <w:ind w:left="1760"/>
    </w:pPr>
  </w:style>
  <w:style w:type="character" w:styleId="Hyperlink">
    <w:name w:val="Hyperlink"/>
    <w:rsid w:val="008B5151"/>
    <w:rPr>
      <w:color w:val="0000FF"/>
      <w:u w:val="single"/>
    </w:rPr>
  </w:style>
  <w:style w:type="paragraph" w:styleId="Index4">
    <w:name w:val="index 4"/>
    <w:basedOn w:val="Normal"/>
    <w:next w:val="Normal"/>
    <w:autoRedefine/>
    <w:semiHidden/>
    <w:rsid w:val="008B5151"/>
    <w:pPr>
      <w:ind w:left="880" w:hanging="220"/>
      <w:jc w:val="left"/>
    </w:pPr>
    <w:rPr>
      <w:rFonts w:ascii="Times New Roman" w:hAnsi="Times New Roman"/>
      <w:szCs w:val="21"/>
    </w:rPr>
  </w:style>
  <w:style w:type="paragraph" w:styleId="Index5">
    <w:name w:val="index 5"/>
    <w:basedOn w:val="Normal"/>
    <w:next w:val="Normal"/>
    <w:autoRedefine/>
    <w:semiHidden/>
    <w:rsid w:val="008B5151"/>
    <w:pPr>
      <w:ind w:left="1100" w:hanging="220"/>
      <w:jc w:val="left"/>
    </w:pPr>
    <w:rPr>
      <w:rFonts w:ascii="Times New Roman" w:hAnsi="Times New Roman"/>
      <w:szCs w:val="21"/>
    </w:rPr>
  </w:style>
  <w:style w:type="paragraph" w:styleId="Index6">
    <w:name w:val="index 6"/>
    <w:basedOn w:val="Normal"/>
    <w:next w:val="Normal"/>
    <w:autoRedefine/>
    <w:semiHidden/>
    <w:rsid w:val="008B5151"/>
    <w:pPr>
      <w:ind w:left="1320" w:hanging="220"/>
      <w:jc w:val="left"/>
    </w:pPr>
    <w:rPr>
      <w:rFonts w:ascii="Times New Roman" w:hAnsi="Times New Roman"/>
      <w:szCs w:val="21"/>
    </w:rPr>
  </w:style>
  <w:style w:type="paragraph" w:styleId="Index7">
    <w:name w:val="index 7"/>
    <w:basedOn w:val="Normal"/>
    <w:next w:val="Normal"/>
    <w:autoRedefine/>
    <w:semiHidden/>
    <w:rsid w:val="008B5151"/>
    <w:pPr>
      <w:ind w:left="1540" w:hanging="220"/>
      <w:jc w:val="left"/>
    </w:pPr>
    <w:rPr>
      <w:rFonts w:ascii="Times New Roman" w:hAnsi="Times New Roman"/>
      <w:szCs w:val="21"/>
    </w:rPr>
  </w:style>
  <w:style w:type="paragraph" w:styleId="Index8">
    <w:name w:val="index 8"/>
    <w:basedOn w:val="Normal"/>
    <w:next w:val="Normal"/>
    <w:autoRedefine/>
    <w:semiHidden/>
    <w:rsid w:val="008B5151"/>
    <w:pPr>
      <w:ind w:left="1760" w:hanging="220"/>
      <w:jc w:val="left"/>
    </w:pPr>
    <w:rPr>
      <w:rFonts w:ascii="Times New Roman" w:hAnsi="Times New Roman"/>
      <w:szCs w:val="21"/>
    </w:rPr>
  </w:style>
  <w:style w:type="paragraph" w:styleId="Index9">
    <w:name w:val="index 9"/>
    <w:basedOn w:val="Normal"/>
    <w:next w:val="Normal"/>
    <w:autoRedefine/>
    <w:semiHidden/>
    <w:rsid w:val="008B5151"/>
    <w:pPr>
      <w:ind w:left="1980" w:hanging="220"/>
      <w:jc w:val="left"/>
    </w:pPr>
    <w:rPr>
      <w:rFonts w:ascii="Times New Roman" w:hAnsi="Times New Roman"/>
      <w:szCs w:val="21"/>
    </w:rPr>
  </w:style>
  <w:style w:type="paragraph" w:customStyle="1" w:styleId="authorinfo">
    <w:name w:val="authorinfo"/>
    <w:basedOn w:val="Normal"/>
    <w:next w:val="p1a"/>
    <w:rsid w:val="008B5151"/>
    <w:pPr>
      <w:spacing w:after="720"/>
      <w:ind w:firstLine="0"/>
      <w:jc w:val="left"/>
    </w:pPr>
  </w:style>
  <w:style w:type="paragraph" w:customStyle="1" w:styleId="BulletItem">
    <w:name w:val="Bullet Item"/>
    <w:rsid w:val="008B5151"/>
    <w:pPr>
      <w:numPr>
        <w:numId w:val="6"/>
      </w:numPr>
      <w:tabs>
        <w:tab w:val="clear" w:pos="360"/>
        <w:tab w:val="left" w:pos="227"/>
        <w:tab w:val="left" w:pos="454"/>
      </w:tabs>
      <w:jc w:val="both"/>
    </w:pPr>
    <w:rPr>
      <w:rFonts w:ascii="Times" w:hAnsi="Times"/>
      <w:sz w:val="22"/>
      <w:lang w:val="de-DE" w:eastAsia="de-DE" w:bidi="ar-SA"/>
    </w:rPr>
  </w:style>
  <w:style w:type="paragraph" w:customStyle="1" w:styleId="Default">
    <w:name w:val="Default"/>
    <w:rsid w:val="005F0831"/>
    <w:pPr>
      <w:autoSpaceDE w:val="0"/>
      <w:autoSpaceDN w:val="0"/>
      <w:adjustRightInd w:val="0"/>
    </w:pPr>
    <w:rPr>
      <w:color w:val="000000"/>
      <w:sz w:val="24"/>
      <w:szCs w:val="24"/>
      <w:lang w:val="en-GB" w:eastAsia="en-GB" w:bidi="ar-SA"/>
    </w:rPr>
  </w:style>
  <w:style w:type="table" w:styleId="TableGrid">
    <w:name w:val="Table Grid"/>
    <w:basedOn w:val="TableNormal"/>
    <w:rsid w:val="00B01A33"/>
    <w:pPr>
      <w:overflowPunct w:val="0"/>
      <w:autoSpaceDE w:val="0"/>
      <w:autoSpaceDN w:val="0"/>
      <w:adjustRightInd w:val="0"/>
      <w:ind w:firstLine="227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1aChar">
    <w:name w:val="p1a Char"/>
    <w:link w:val="p1a"/>
    <w:rsid w:val="00F47380"/>
    <w:rPr>
      <w:rFonts w:ascii="Times" w:hAnsi="Times"/>
      <w:sz w:val="22"/>
      <w:lang w:val="en-US" w:eastAsia="de-DE" w:bidi="ar-SA"/>
    </w:rPr>
  </w:style>
  <w:style w:type="character" w:customStyle="1" w:styleId="EmailStyle64">
    <w:name w:val="EmailStyle64"/>
    <w:semiHidden/>
    <w:rsid w:val="00580945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customStyle="1" w:styleId="Style1">
    <w:name w:val="Style1"/>
    <w:basedOn w:val="heading10"/>
    <w:link w:val="Style1Char"/>
    <w:qFormat/>
    <w:rsid w:val="009D22B5"/>
    <w:pPr>
      <w:numPr>
        <w:ilvl w:val="1"/>
        <w:numId w:val="8"/>
      </w:numPr>
      <w:ind w:left="0" w:firstLine="0"/>
    </w:pPr>
    <w:rPr>
      <w:rFonts w:ascii="Arial" w:hAnsi="Arial" w:cs="Arial"/>
    </w:rPr>
  </w:style>
  <w:style w:type="character" w:customStyle="1" w:styleId="heading1Char">
    <w:name w:val="heading1 Char"/>
    <w:link w:val="heading10"/>
    <w:rsid w:val="009D22B5"/>
    <w:rPr>
      <w:rFonts w:ascii="Helvetica" w:hAnsi="Helvetica"/>
      <w:b/>
      <w:sz w:val="24"/>
      <w:lang w:eastAsia="de-DE"/>
    </w:rPr>
  </w:style>
  <w:style w:type="character" w:customStyle="1" w:styleId="Style1Char">
    <w:name w:val="Style1 Char"/>
    <w:link w:val="Style1"/>
    <w:rsid w:val="009D22B5"/>
    <w:rPr>
      <w:rFonts w:ascii="Arial" w:hAnsi="Arial" w:cs="Arial"/>
      <w:b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ASSO\Application%20Data\Microsoft\Templates\sv-layout-contrib11-e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63609-A91C-45BA-8967-97BD4C2D4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sv-layout-contrib11-e</Template>
  <TotalTime>0</TotalTime>
  <Pages>4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1</vt:lpstr>
    </vt:vector>
  </TitlesOfParts>
  <Company/>
  <LinksUpToDate>false</LinksUpToDate>
  <CharactersWithSpaces>7638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1</dc:title>
  <dc:subject/>
  <dc:creator>VASSO</dc:creator>
  <cp:keywords/>
  <dc:description/>
  <cp:lastModifiedBy>user</cp:lastModifiedBy>
  <cp:revision>2</cp:revision>
  <dcterms:created xsi:type="dcterms:W3CDTF">2019-04-02T01:13:00Z</dcterms:created>
  <dcterms:modified xsi:type="dcterms:W3CDTF">2019-04-02T01:13:00Z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6th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16th edition (author-date)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10th edition - Harvard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7th edition</vt:lpwstr>
  </property>
  <property fmtid="{D5CDD505-2E9C-101B-9397-08002B2CF9AE}" pid="21" name="Mendeley Recent Style Id 9_1">
    <vt:lpwstr>http://www.zotero.org/styles/vancouver</vt:lpwstr>
  </property>
  <property fmtid="{D5CDD505-2E9C-101B-9397-08002B2CF9AE}" pid="22" name="Mendeley Recent Style Name 9_1">
    <vt:lpwstr>Vancouver</vt:lpwstr>
  </property>
</Properties>
</file>